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71" w:rsidRDefault="009B2B71" w:rsidP="00AC4C6F">
      <w:pPr>
        <w:jc w:val="center"/>
        <w:rPr>
          <w:b/>
          <w:sz w:val="32"/>
          <w:szCs w:val="32"/>
        </w:rPr>
      </w:pPr>
      <w:r>
        <w:rPr>
          <w:b/>
          <w:sz w:val="32"/>
          <w:szCs w:val="32"/>
        </w:rPr>
        <w:t>MUĞLA İL MİLLÎ</w:t>
      </w:r>
      <w:r w:rsidR="00AC4C6F" w:rsidRPr="00AC4C6F">
        <w:rPr>
          <w:b/>
          <w:sz w:val="32"/>
          <w:szCs w:val="32"/>
        </w:rPr>
        <w:t xml:space="preserve"> EĞİTİM MÜDÜRLÜĞÜ </w:t>
      </w:r>
    </w:p>
    <w:p w:rsidR="009B2B71" w:rsidRDefault="00AC4C6F" w:rsidP="00AC4C6F">
      <w:pPr>
        <w:jc w:val="center"/>
        <w:rPr>
          <w:b/>
          <w:sz w:val="32"/>
          <w:szCs w:val="32"/>
        </w:rPr>
      </w:pPr>
      <w:r w:rsidRPr="00AC4C6F">
        <w:rPr>
          <w:b/>
          <w:sz w:val="32"/>
          <w:szCs w:val="32"/>
        </w:rPr>
        <w:t xml:space="preserve">‘’DÜNYA DİYABET GÜNÜ’’ KONULU </w:t>
      </w:r>
    </w:p>
    <w:p w:rsidR="00845C62" w:rsidRDefault="00AC4C6F" w:rsidP="00AC4C6F">
      <w:pPr>
        <w:jc w:val="center"/>
        <w:rPr>
          <w:b/>
          <w:sz w:val="32"/>
          <w:szCs w:val="32"/>
        </w:rPr>
      </w:pPr>
      <w:r w:rsidRPr="00AC4C6F">
        <w:rPr>
          <w:b/>
          <w:sz w:val="32"/>
          <w:szCs w:val="32"/>
        </w:rPr>
        <w:t xml:space="preserve">LİSE ÖĞRENCİLERİ ARASI </w:t>
      </w:r>
      <w:r w:rsidRPr="00395F91">
        <w:rPr>
          <w:b/>
          <w:color w:val="000000" w:themeColor="text1"/>
          <w:sz w:val="32"/>
          <w:szCs w:val="32"/>
        </w:rPr>
        <w:t xml:space="preserve">KISA FİLM </w:t>
      </w:r>
      <w:r w:rsidRPr="00AC4C6F">
        <w:rPr>
          <w:b/>
          <w:sz w:val="32"/>
          <w:szCs w:val="32"/>
        </w:rPr>
        <w:t>YARIŞMASI</w:t>
      </w:r>
    </w:p>
    <w:p w:rsidR="00AC4C6F" w:rsidRPr="00195D4F" w:rsidRDefault="00AC4C6F" w:rsidP="00AC4C6F">
      <w:r w:rsidRPr="00195D4F">
        <w:rPr>
          <w:b/>
        </w:rPr>
        <w:t>YARIŞMA ADI:</w:t>
      </w:r>
      <w:r w:rsidRPr="00195D4F">
        <w:t xml:space="preserve"> </w:t>
      </w:r>
    </w:p>
    <w:p w:rsidR="00395F91" w:rsidRDefault="006353CD" w:rsidP="00AC4C6F">
      <w:r>
        <w:t>‘’Tatlı Bir Destek’’</w:t>
      </w:r>
    </w:p>
    <w:p w:rsidR="00AC4C6F" w:rsidRPr="00195D4F" w:rsidRDefault="00AC4C6F" w:rsidP="00AC4C6F">
      <w:r w:rsidRPr="00195D4F">
        <w:rPr>
          <w:b/>
        </w:rPr>
        <w:t>YARIŞMANIN KONUSU:</w:t>
      </w:r>
      <w:r w:rsidRPr="00195D4F">
        <w:t xml:space="preserve"> </w:t>
      </w:r>
    </w:p>
    <w:p w:rsidR="00AC4C6F" w:rsidRPr="00195D4F" w:rsidRDefault="00AC4C6F" w:rsidP="00AC4C6F">
      <w:r w:rsidRPr="00195D4F">
        <w:t>Diyabet teması</w:t>
      </w:r>
      <w:r w:rsidR="009B2B71">
        <w:t xml:space="preserve"> </w:t>
      </w:r>
      <w:r w:rsidRPr="00195D4F">
        <w:t>(diyabet tanımı, diyabet belirtileri, diyabet tanısı, diyabet tedavisi, diyabetli kişilere yaklaşım</w:t>
      </w:r>
      <w:r w:rsidR="0040721D">
        <w:t xml:space="preserve"> vb.</w:t>
      </w:r>
      <w:r w:rsidRPr="00195D4F">
        <w:t>) üzerinden gerçekleştirilecektir.</w:t>
      </w:r>
    </w:p>
    <w:p w:rsidR="00AC4C6F" w:rsidRPr="00195D4F" w:rsidRDefault="00AC4C6F" w:rsidP="00AC4C6F">
      <w:pPr>
        <w:rPr>
          <w:b/>
        </w:rPr>
      </w:pPr>
      <w:r w:rsidRPr="00195D4F">
        <w:rPr>
          <w:b/>
        </w:rPr>
        <w:t>YARIŞMANIN AMACI:</w:t>
      </w:r>
    </w:p>
    <w:p w:rsidR="00AC4C6F" w:rsidRPr="00195D4F" w:rsidRDefault="001D426C" w:rsidP="00AC4C6F">
      <w:r w:rsidRPr="00195D4F">
        <w:t>Yarışma ile;</w:t>
      </w:r>
    </w:p>
    <w:p w:rsidR="001D426C" w:rsidRPr="00195D4F" w:rsidRDefault="001D426C" w:rsidP="001D426C">
      <w:pPr>
        <w:pStyle w:val="ListeParagraf"/>
        <w:numPr>
          <w:ilvl w:val="0"/>
          <w:numId w:val="1"/>
        </w:numPr>
      </w:pPr>
      <w:r w:rsidRPr="00195D4F">
        <w:t>Toplum içinde as</w:t>
      </w:r>
      <w:r w:rsidR="003B388E">
        <w:t xml:space="preserve">lında çok yaygın olsa da hep gözden </w:t>
      </w:r>
      <w:r w:rsidR="00D13123">
        <w:t>kaçan diyabet hakkında farkında</w:t>
      </w:r>
      <w:r w:rsidR="00B756A8">
        <w:t>lık</w:t>
      </w:r>
      <w:r w:rsidR="00D13123">
        <w:t xml:space="preserve"> oluşturulması</w:t>
      </w:r>
      <w:r w:rsidRPr="00195D4F">
        <w:t>,</w:t>
      </w:r>
    </w:p>
    <w:p w:rsidR="001D426C" w:rsidRPr="00195D4F" w:rsidRDefault="001D426C" w:rsidP="001D426C">
      <w:pPr>
        <w:pStyle w:val="ListeParagraf"/>
        <w:numPr>
          <w:ilvl w:val="0"/>
          <w:numId w:val="1"/>
        </w:numPr>
      </w:pPr>
      <w:r w:rsidRPr="00195D4F">
        <w:t>Diyabet belirtilerini öğrenerek erken</w:t>
      </w:r>
      <w:r w:rsidR="00520C65">
        <w:t xml:space="preserve"> teşhis ve tanıda yardımcı olunması</w:t>
      </w:r>
      <w:r w:rsidRPr="00195D4F">
        <w:t>,</w:t>
      </w:r>
    </w:p>
    <w:p w:rsidR="001D426C" w:rsidRDefault="001D426C" w:rsidP="001D426C">
      <w:pPr>
        <w:pStyle w:val="ListeParagraf"/>
        <w:numPr>
          <w:ilvl w:val="0"/>
          <w:numId w:val="1"/>
        </w:numPr>
      </w:pPr>
      <w:r w:rsidRPr="00195D4F">
        <w:t>Diyabetli bireylerin de toplum</w:t>
      </w:r>
      <w:r w:rsidR="00520C65">
        <w:t xml:space="preserve">da var olduğunun ve onların da </w:t>
      </w:r>
      <w:r w:rsidRPr="00195D4F">
        <w:t>normal</w:t>
      </w:r>
      <w:r w:rsidR="00520C65">
        <w:t xml:space="preserve"> bir yaşam sürebileceğinin görülmesi</w:t>
      </w:r>
      <w:r w:rsidRPr="00195D4F">
        <w:t>,</w:t>
      </w:r>
    </w:p>
    <w:p w:rsidR="003B388E" w:rsidRPr="00195D4F" w:rsidRDefault="003B388E" w:rsidP="001D426C">
      <w:pPr>
        <w:pStyle w:val="ListeParagraf"/>
        <w:numPr>
          <w:ilvl w:val="0"/>
          <w:numId w:val="1"/>
        </w:numPr>
      </w:pPr>
      <w:r>
        <w:t>Bakanlığımızın oluşturduğu diyabet portalının daha et</w:t>
      </w:r>
      <w:r w:rsidR="00520C65">
        <w:t>kin şekilde kullanımının sağlanması,</w:t>
      </w:r>
    </w:p>
    <w:p w:rsidR="001D426C" w:rsidRPr="00195D4F" w:rsidRDefault="00520C65" w:rsidP="001D426C">
      <w:pPr>
        <w:pStyle w:val="ListeParagraf"/>
        <w:numPr>
          <w:ilvl w:val="0"/>
          <w:numId w:val="1"/>
        </w:numPr>
      </w:pPr>
      <w:r>
        <w:t>Diyabet farkındalığını arttırarak</w:t>
      </w:r>
      <w:r w:rsidR="001D426C" w:rsidRPr="00195D4F">
        <w:t xml:space="preserve"> okullarda insülin dolapları ve odaları</w:t>
      </w:r>
      <w:r w:rsidR="00DF29FC">
        <w:t xml:space="preserve"> gibi eksikliklerin tamamlanması </w:t>
      </w:r>
      <w:r w:rsidR="003B388E">
        <w:t xml:space="preserve">ve gerekli önlemlerin alınması </w:t>
      </w:r>
      <w:r w:rsidR="001D426C" w:rsidRPr="00195D4F">
        <w:t>amaçlanmaktadır.</w:t>
      </w:r>
    </w:p>
    <w:p w:rsidR="001D426C" w:rsidRPr="00195D4F" w:rsidRDefault="001D426C" w:rsidP="001D426C">
      <w:pPr>
        <w:rPr>
          <w:b/>
        </w:rPr>
      </w:pPr>
      <w:r w:rsidRPr="00195D4F">
        <w:t xml:space="preserve"> </w:t>
      </w:r>
      <w:r w:rsidRPr="00195D4F">
        <w:rPr>
          <w:b/>
        </w:rPr>
        <w:t>KATILIM ŞARTLARI:</w:t>
      </w:r>
    </w:p>
    <w:p w:rsidR="00195D4F" w:rsidRPr="00195D4F" w:rsidRDefault="009B2B71" w:rsidP="00195D4F">
      <w:pPr>
        <w:pStyle w:val="ListeParagraf"/>
        <w:numPr>
          <w:ilvl w:val="0"/>
          <w:numId w:val="2"/>
        </w:numPr>
        <w:jc w:val="both"/>
      </w:pPr>
      <w:r>
        <w:t>Yarışma</w:t>
      </w:r>
      <w:r w:rsidR="00DF29FC">
        <w:t>,</w:t>
      </w:r>
      <w:r>
        <w:t xml:space="preserve"> Muğla İl Millî</w:t>
      </w:r>
      <w:r w:rsidR="00195D4F" w:rsidRPr="00195D4F">
        <w:t xml:space="preserve"> Eğitim Müdürlüğü</w:t>
      </w:r>
      <w:r>
        <w:t xml:space="preserve">ne </w:t>
      </w:r>
      <w:r w:rsidRPr="004775E0">
        <w:rPr>
          <w:color w:val="000000" w:themeColor="text1"/>
        </w:rPr>
        <w:t>bağlı resmi ve özel o</w:t>
      </w:r>
      <w:r w:rsidR="00520C65" w:rsidRPr="004775E0">
        <w:rPr>
          <w:color w:val="000000" w:themeColor="text1"/>
        </w:rPr>
        <w:t>rtaöğretim</w:t>
      </w:r>
      <w:r w:rsidRPr="004775E0">
        <w:rPr>
          <w:color w:val="000000" w:themeColor="text1"/>
        </w:rPr>
        <w:t xml:space="preserve"> kurumlarında</w:t>
      </w:r>
      <w:r w:rsidR="00195D4F" w:rsidRPr="004775E0">
        <w:rPr>
          <w:color w:val="000000" w:themeColor="text1"/>
        </w:rPr>
        <w:t xml:space="preserve"> </w:t>
      </w:r>
      <w:r w:rsidR="00195D4F" w:rsidRPr="00195D4F">
        <w:t xml:space="preserve">öğrenim gören tüm lise öğrencilerini kapsamaktadır. </w:t>
      </w:r>
    </w:p>
    <w:p w:rsidR="00195D4F" w:rsidRPr="00195D4F" w:rsidRDefault="00195D4F" w:rsidP="00195D4F">
      <w:pPr>
        <w:pStyle w:val="ListeParagraf"/>
        <w:numPr>
          <w:ilvl w:val="0"/>
          <w:numId w:val="2"/>
        </w:numPr>
        <w:jc w:val="both"/>
      </w:pPr>
      <w:r w:rsidRPr="00195D4F">
        <w:t xml:space="preserve">Yarışmaya gönderilecek filmin </w:t>
      </w:r>
      <w:r w:rsidR="00DF29FC">
        <w:t xml:space="preserve">daha önce </w:t>
      </w:r>
      <w:r w:rsidRPr="00195D4F">
        <w:t>hiçbir yarışmada derece almamış olması gerekmektedir. Bu yarışmadan önce veya bu yarışmayla eş zamanda, anılan filmin diğer bir yarışmada derece almış olduğunun ortaya çıkması durumunda, ödül sahibinin ödülü iade etmesi gerekir.</w:t>
      </w:r>
    </w:p>
    <w:p w:rsidR="00195D4F" w:rsidRPr="00195D4F" w:rsidRDefault="00195D4F" w:rsidP="00195D4F">
      <w:pPr>
        <w:pStyle w:val="ListeParagraf"/>
        <w:numPr>
          <w:ilvl w:val="0"/>
          <w:numId w:val="2"/>
        </w:numPr>
        <w:jc w:val="both"/>
      </w:pPr>
      <w:r w:rsidRPr="00195D4F">
        <w:t>Yarışmaya eser gönderenler, eserlerin kendilerine ait olduğunu beyan ve taahhüt etmiş sayılır.</w:t>
      </w:r>
    </w:p>
    <w:p w:rsidR="00195D4F" w:rsidRDefault="00195D4F" w:rsidP="00195D4F">
      <w:pPr>
        <w:pStyle w:val="ListeParagraf"/>
        <w:numPr>
          <w:ilvl w:val="0"/>
          <w:numId w:val="2"/>
        </w:numPr>
        <w:jc w:val="both"/>
      </w:pPr>
      <w:r w:rsidRPr="00195D4F">
        <w:t>Her yarışmacı yarışmaya 1</w:t>
      </w:r>
      <w:r w:rsidR="00DF29FC">
        <w:t>(bir)</w:t>
      </w:r>
      <w:r w:rsidRPr="00195D4F">
        <w:t xml:space="preserve"> film ile katılabilir.</w:t>
      </w:r>
    </w:p>
    <w:p w:rsidR="009B2B71" w:rsidRPr="00195D4F" w:rsidRDefault="009B2B71" w:rsidP="009B2B71">
      <w:pPr>
        <w:pStyle w:val="ListeParagraf"/>
        <w:numPr>
          <w:ilvl w:val="0"/>
          <w:numId w:val="2"/>
        </w:numPr>
        <w:spacing w:line="240" w:lineRule="auto"/>
        <w:jc w:val="both"/>
      </w:pPr>
      <w:r>
        <w:t>Yarışmaya gönderilecek videolarda özgün olmayan (alıntı) metin, görüntü, müzik vb. kullanımlardan doğacak her türlü telif hakkı</w:t>
      </w:r>
      <w:r w:rsidR="00DF29FC">
        <w:t xml:space="preserve"> ve</w:t>
      </w:r>
      <w:r>
        <w:t xml:space="preserve"> yasal</w:t>
      </w:r>
      <w:r w:rsidR="00DF29FC">
        <w:t xml:space="preserve"> sorumluluk yarışmacının/okulundur.</w:t>
      </w:r>
    </w:p>
    <w:p w:rsidR="009B2B71" w:rsidRDefault="009B2B71" w:rsidP="009B2B71">
      <w:pPr>
        <w:pStyle w:val="ListeParagraf"/>
        <w:numPr>
          <w:ilvl w:val="0"/>
          <w:numId w:val="2"/>
        </w:numPr>
        <w:spacing w:line="276" w:lineRule="auto"/>
        <w:jc w:val="both"/>
      </w:pPr>
      <w:r w:rsidRPr="00195D4F">
        <w:t>Yarışmaya katılanlar bu şartname hükümlerini kabul etmiş sayılırlar.</w:t>
      </w:r>
    </w:p>
    <w:p w:rsidR="00E84635" w:rsidRDefault="00E84635" w:rsidP="009B2B71">
      <w:pPr>
        <w:pStyle w:val="ListeParagraf"/>
        <w:numPr>
          <w:ilvl w:val="0"/>
          <w:numId w:val="2"/>
        </w:numPr>
        <w:spacing w:line="276" w:lineRule="auto"/>
        <w:jc w:val="both"/>
      </w:pPr>
      <w:r>
        <w:t>Eserlerde diyabetli öğrencileri rencide edici ötekileştirici ve/veya küçük düşürücü ifade, görsel vb. kullanılmayacaktır.</w:t>
      </w:r>
    </w:p>
    <w:p w:rsidR="009B2B71" w:rsidRPr="009B2B71" w:rsidRDefault="009B2B71" w:rsidP="009B2B71">
      <w:pPr>
        <w:rPr>
          <w:b/>
        </w:rPr>
      </w:pPr>
      <w:r w:rsidRPr="009B2B71">
        <w:rPr>
          <w:b/>
        </w:rPr>
        <w:t>BAŞVURU ŞEKLİ</w:t>
      </w:r>
    </w:p>
    <w:p w:rsidR="003B388E" w:rsidRDefault="003B388E" w:rsidP="009B2B71">
      <w:pPr>
        <w:pStyle w:val="ListeParagraf"/>
        <w:numPr>
          <w:ilvl w:val="0"/>
          <w:numId w:val="7"/>
        </w:numPr>
        <w:jc w:val="both"/>
        <w:rPr>
          <w:color w:val="FF0000"/>
        </w:rPr>
      </w:pPr>
      <w:r>
        <w:t>Öğrenciler tarafından hazırlanmış olan eserler</w:t>
      </w:r>
      <w:r w:rsidR="00DF29FC">
        <w:t>,</w:t>
      </w:r>
      <w:r>
        <w:t xml:space="preserve"> </w:t>
      </w:r>
      <w:r w:rsidR="009B2B71" w:rsidRPr="00B86412">
        <w:rPr>
          <w:color w:val="000000" w:themeColor="text1"/>
        </w:rPr>
        <w:t xml:space="preserve">dijital araçlarla (USB, CD, harddisk … vs.) </w:t>
      </w:r>
      <w:r w:rsidR="00357B6F">
        <w:rPr>
          <w:color w:val="000000" w:themeColor="text1"/>
        </w:rPr>
        <w:t>15-17</w:t>
      </w:r>
      <w:r w:rsidR="00B86412" w:rsidRPr="00B86412">
        <w:rPr>
          <w:color w:val="000000" w:themeColor="text1"/>
        </w:rPr>
        <w:t xml:space="preserve"> Ekim tarihleri arasında </w:t>
      </w:r>
      <w:r>
        <w:t>okul müdürlüklerine teslim edilecektir.</w:t>
      </w:r>
      <w:r w:rsidR="009B2B71">
        <w:t xml:space="preserve"> </w:t>
      </w:r>
    </w:p>
    <w:p w:rsidR="009B2B71" w:rsidRPr="009B2B71" w:rsidRDefault="009B2B71" w:rsidP="009B2B71">
      <w:pPr>
        <w:pStyle w:val="ListeParagraf"/>
        <w:numPr>
          <w:ilvl w:val="0"/>
          <w:numId w:val="7"/>
        </w:numPr>
      </w:pPr>
      <w:r>
        <w:t>Eseri içeren dijital araç</w:t>
      </w:r>
      <w:r w:rsidRPr="00DD2A9F">
        <w:t xml:space="preserve"> </w:t>
      </w:r>
      <w:r>
        <w:t xml:space="preserve">bir zarfın içerisinde teslim edilecek olup </w:t>
      </w:r>
      <w:r w:rsidRPr="00DD2A9F">
        <w:t>zarfın üzerine öğrencinin adı-soyadı, sınıfı, okulun adı, adresi, telefonu ve e-postası yazılır.</w:t>
      </w:r>
    </w:p>
    <w:p w:rsidR="003B388E" w:rsidRDefault="003B388E" w:rsidP="009B2B71">
      <w:pPr>
        <w:pStyle w:val="ListeParagraf"/>
        <w:numPr>
          <w:ilvl w:val="0"/>
          <w:numId w:val="7"/>
        </w:numPr>
        <w:jc w:val="both"/>
      </w:pPr>
      <w:r>
        <w:lastRenderedPageBreak/>
        <w:t>Okul müdürlüklerinde kurulan komisyon tarafından; yarışmaya katılan öğrencileri</w:t>
      </w:r>
      <w:r w:rsidR="00520C65">
        <w:t>n hazırlamış oldukları eserlerden</w:t>
      </w:r>
      <w:r>
        <w:t xml:space="preserve"> özgün olmadığı tespit edilenler tutanakla belirlenerek değerlendirmeye alınmayacaktır.</w:t>
      </w:r>
    </w:p>
    <w:p w:rsidR="003B388E" w:rsidRPr="009B2B71" w:rsidRDefault="00607B02" w:rsidP="009B2B71">
      <w:pPr>
        <w:pStyle w:val="ListeParagraf"/>
        <w:numPr>
          <w:ilvl w:val="0"/>
          <w:numId w:val="7"/>
        </w:numPr>
        <w:jc w:val="both"/>
        <w:rPr>
          <w:color w:val="FF0000"/>
        </w:rPr>
      </w:pPr>
      <w:r>
        <w:t>Okul Müdürlüklerince</w:t>
      </w:r>
      <w:r w:rsidR="00520C65">
        <w:t xml:space="preserve"> kurulan komisyon tarafından birinci olarak seçilen</w:t>
      </w:r>
      <w:r w:rsidR="003B388E">
        <w:t xml:space="preserve"> eserler </w:t>
      </w:r>
      <w:r w:rsidR="009B2B71" w:rsidRPr="00B86412">
        <w:rPr>
          <w:color w:val="000000" w:themeColor="text1"/>
        </w:rPr>
        <w:t xml:space="preserve">dijital araçlarla (USB, CD, harddisk … vs.) </w:t>
      </w:r>
      <w:r w:rsidR="00357B6F">
        <w:rPr>
          <w:color w:val="000000" w:themeColor="text1"/>
        </w:rPr>
        <w:t xml:space="preserve">23-24 Ekim </w:t>
      </w:r>
      <w:r w:rsidR="00B86412">
        <w:rPr>
          <w:color w:val="000000" w:themeColor="text1"/>
        </w:rPr>
        <w:t>tarihleri arasında</w:t>
      </w:r>
      <w:r w:rsidR="00A47843" w:rsidRPr="00B86412">
        <w:rPr>
          <w:color w:val="000000" w:themeColor="text1"/>
        </w:rPr>
        <w:t xml:space="preserve"> </w:t>
      </w:r>
      <w:r w:rsidR="003B388E">
        <w:t>İlçe Millî Eğitim</w:t>
      </w:r>
      <w:r>
        <w:t xml:space="preserve"> Müdürlüklerine</w:t>
      </w:r>
      <w:r w:rsidR="003B388E">
        <w:t xml:space="preserve"> teslim edilecektir. </w:t>
      </w:r>
    </w:p>
    <w:p w:rsidR="003B388E" w:rsidRDefault="003B388E" w:rsidP="009B2B71">
      <w:pPr>
        <w:pStyle w:val="ListeParagraf"/>
        <w:numPr>
          <w:ilvl w:val="0"/>
          <w:numId w:val="7"/>
        </w:numPr>
        <w:jc w:val="both"/>
      </w:pPr>
      <w:r>
        <w:t>Okullardan gelen eserler İlçe Millî Eğitim Müdürlü</w:t>
      </w:r>
      <w:r w:rsidR="009B2B71">
        <w:t>kleri bünyesinde belirlenecek Şube müdürü başka</w:t>
      </w:r>
      <w:r w:rsidR="00607B02">
        <w:t xml:space="preserve">nlığında, İSG büro sorumlusu , </w:t>
      </w:r>
      <w:r w:rsidR="009B2B71">
        <w:t xml:space="preserve">sağlık </w:t>
      </w:r>
      <w:r w:rsidR="00B86412">
        <w:t>hizmetleri sorumlusu</w:t>
      </w:r>
      <w:r w:rsidR="00607B02">
        <w:t>, bi</w:t>
      </w:r>
      <w:r w:rsidR="000D22F5">
        <w:t xml:space="preserve">r görsel sanatlar, bir edebiyat, bir bilişim </w:t>
      </w:r>
      <w:r w:rsidR="00607B02">
        <w:t xml:space="preserve">ve bir müzik öğretmeninden </w:t>
      </w:r>
      <w:r w:rsidR="00B86412">
        <w:t xml:space="preserve">oluşan </w:t>
      </w:r>
      <w:r w:rsidR="009B2B71">
        <w:t xml:space="preserve">İlçe Değerlendirme Komisyonu </w:t>
      </w:r>
      <w:r>
        <w:t xml:space="preserve">tarafından değerlendirmeye alınacak ve </w:t>
      </w:r>
      <w:r w:rsidR="00A47843">
        <w:t xml:space="preserve">birinci olan eser </w:t>
      </w:r>
      <w:r w:rsidR="00357B6F">
        <w:t xml:space="preserve">31 Ekim-3 </w:t>
      </w:r>
      <w:r w:rsidR="00B86412">
        <w:t xml:space="preserve">Kasım tarihleri arasında </w:t>
      </w:r>
      <w:r w:rsidR="00A47843">
        <w:t>İl Millî Eğitim M</w:t>
      </w:r>
      <w:r>
        <w:t>üdürlüklerine tutanakla teslim edilecektir.</w:t>
      </w:r>
    </w:p>
    <w:p w:rsidR="00A47843" w:rsidRPr="009B2B71" w:rsidRDefault="003B388E" w:rsidP="009B2B71">
      <w:pPr>
        <w:pStyle w:val="ListeParagraf"/>
        <w:numPr>
          <w:ilvl w:val="0"/>
          <w:numId w:val="7"/>
        </w:numPr>
        <w:jc w:val="both"/>
      </w:pPr>
      <w:r>
        <w:t xml:space="preserve">İl </w:t>
      </w:r>
      <w:r w:rsidR="00607B02">
        <w:t>M</w:t>
      </w:r>
      <w:r>
        <w:t>illî eğitim müdürlükleri tarafından ilgili Millî Eğitim Müdür yardımcısı veya şube müdürünün baş</w:t>
      </w:r>
      <w:r w:rsidR="00A47843">
        <w:t>kanlığında, diyetisyen, s</w:t>
      </w:r>
      <w:r w:rsidR="009B2B71">
        <w:t xml:space="preserve">ağlık hizmetleri sorumlusu, </w:t>
      </w:r>
      <w:r w:rsidR="00607B02">
        <w:t>bir görsel sanatlar, bir edebiyat</w:t>
      </w:r>
      <w:r w:rsidR="00EB6C15">
        <w:t xml:space="preserve">, </w:t>
      </w:r>
      <w:bookmarkStart w:id="0" w:name="_GoBack"/>
      <w:bookmarkEnd w:id="0"/>
      <w:r w:rsidR="00EB6C15">
        <w:t>bir bilişim</w:t>
      </w:r>
      <w:r w:rsidR="00607B02">
        <w:t xml:space="preserve"> ve bir müzik öğretmeninden oluşan </w:t>
      </w:r>
      <w:r w:rsidR="009B2B71">
        <w:t>İSGB</w:t>
      </w:r>
      <w:r w:rsidR="00607B02">
        <w:t xml:space="preserve"> İl K</w:t>
      </w:r>
      <w:r w:rsidR="00A47843">
        <w:t>oordinatörünün</w:t>
      </w:r>
      <w:r>
        <w:t xml:space="preserve"> </w:t>
      </w:r>
      <w:r w:rsidR="00607B02">
        <w:t xml:space="preserve">de </w:t>
      </w:r>
      <w:r>
        <w:t xml:space="preserve">bulunduğu İl Değerlendirme Komisyonu oluşturulacak, ilçelerden gelen eserler </w:t>
      </w:r>
      <w:r w:rsidR="009B2B71">
        <w:t xml:space="preserve">İl </w:t>
      </w:r>
      <w:r>
        <w:t>Değerlendirme Komisyonu tarafından değerlendirmeye alınacaktır.</w:t>
      </w:r>
    </w:p>
    <w:p w:rsidR="00195D4F" w:rsidRDefault="00A47843" w:rsidP="00195D4F">
      <w:pPr>
        <w:spacing w:line="276" w:lineRule="auto"/>
        <w:jc w:val="both"/>
        <w:rPr>
          <w:b/>
        </w:rPr>
      </w:pPr>
      <w:r>
        <w:rPr>
          <w:b/>
        </w:rPr>
        <w:t xml:space="preserve">      </w:t>
      </w:r>
      <w:r w:rsidR="00195D4F" w:rsidRPr="00A5093C">
        <w:rPr>
          <w:b/>
        </w:rPr>
        <w:t>ESERLERDE ARANACAK TEKNİK ÖZELLİKLER</w:t>
      </w:r>
    </w:p>
    <w:p w:rsidR="00195D4F" w:rsidRDefault="00195D4F" w:rsidP="00195D4F">
      <w:pPr>
        <w:pStyle w:val="ListeParagraf"/>
        <w:numPr>
          <w:ilvl w:val="0"/>
          <w:numId w:val="3"/>
        </w:numPr>
        <w:spacing w:line="276" w:lineRule="auto"/>
        <w:jc w:val="both"/>
      </w:pPr>
      <w:r>
        <w:t>Yarışmaya katılacak filmler yüksek çözünürlükte</w:t>
      </w:r>
      <w:r w:rsidR="001B2C2A">
        <w:t>(1080p)</w:t>
      </w:r>
      <w:r>
        <w:t xml:space="preserve"> olmalıdır.</w:t>
      </w:r>
    </w:p>
    <w:p w:rsidR="00DD2A9F" w:rsidRDefault="00DD2A9F" w:rsidP="00DD2A9F">
      <w:pPr>
        <w:pStyle w:val="ListeParagraf"/>
        <w:numPr>
          <w:ilvl w:val="0"/>
          <w:numId w:val="3"/>
        </w:numPr>
        <w:spacing w:line="240" w:lineRule="auto"/>
        <w:jc w:val="both"/>
      </w:pPr>
      <w:r>
        <w:t>Başvuruda bulunan videoların süresi jenerik dahil en az 60 saniye, en fazla 300 saniye ile sınırlıdır. Belirtilen süre dışındaki videolar değerlendirme dışı bırakılacaktır.</w:t>
      </w:r>
    </w:p>
    <w:p w:rsidR="00DD2A9F" w:rsidRDefault="00DD2A9F" w:rsidP="00DD2A9F">
      <w:pPr>
        <w:pStyle w:val="ListeParagraf"/>
        <w:numPr>
          <w:ilvl w:val="0"/>
          <w:numId w:val="3"/>
        </w:numPr>
        <w:spacing w:line="240" w:lineRule="auto"/>
        <w:jc w:val="both"/>
      </w:pPr>
      <w:r>
        <w:t>Video filmlerde öğrenciler mutlaka rol almalıdır. Öğrencilerin rol almadığı videolar değerlendirme dışı bırakılacaktır.</w:t>
      </w:r>
    </w:p>
    <w:p w:rsidR="00DD2A9F" w:rsidRDefault="00DD2A9F" w:rsidP="00DD2A9F">
      <w:pPr>
        <w:pStyle w:val="ListeParagraf"/>
        <w:numPr>
          <w:ilvl w:val="0"/>
          <w:numId w:val="3"/>
        </w:numPr>
        <w:spacing w:line="240" w:lineRule="auto"/>
        <w:jc w:val="both"/>
      </w:pPr>
      <w:r>
        <w:t>Video film, daha önce herhangi bir yarışmada ödül almamış ya da bütün veya parça olarak sergilenmemiş, kısa filmin tamamı veya bir bölümü kopya edilmemiş ve herhangi bir ortamda yayında yer almamış özgün fikir ve tasarımlar olmalıdır.</w:t>
      </w:r>
    </w:p>
    <w:p w:rsidR="00DD2A9F" w:rsidRDefault="00DD2A9F" w:rsidP="00DD2A9F">
      <w:pPr>
        <w:pStyle w:val="ListeParagraf"/>
        <w:numPr>
          <w:ilvl w:val="0"/>
          <w:numId w:val="3"/>
        </w:numPr>
        <w:spacing w:line="240" w:lineRule="auto"/>
        <w:jc w:val="both"/>
      </w:pPr>
      <w:r>
        <w:t>Videodaki konuların projede belirtilen ana temaya uygunluğu</w:t>
      </w:r>
      <w:r w:rsidR="001B2C2A">
        <w:t>na dikkat edilmelidir.</w:t>
      </w:r>
    </w:p>
    <w:p w:rsidR="00DD2A9F" w:rsidRDefault="00DD2A9F" w:rsidP="00DD2A9F">
      <w:pPr>
        <w:pStyle w:val="ListeParagraf"/>
        <w:numPr>
          <w:ilvl w:val="0"/>
          <w:numId w:val="3"/>
        </w:numPr>
        <w:spacing w:line="240" w:lineRule="auto"/>
        <w:jc w:val="both"/>
      </w:pPr>
      <w:r>
        <w:t>Konu ile ilgili videolar, görüntüler, açık kaynaklardan alınabilir, bu videolar konu bütünlüğü içinde düzenlenebilir.</w:t>
      </w:r>
    </w:p>
    <w:p w:rsidR="00DD2A9F" w:rsidRDefault="00DD2A9F" w:rsidP="00DD2A9F">
      <w:pPr>
        <w:pStyle w:val="ListeParagraf"/>
        <w:numPr>
          <w:ilvl w:val="0"/>
          <w:numId w:val="3"/>
        </w:numPr>
        <w:spacing w:line="240" w:lineRule="auto"/>
        <w:jc w:val="both"/>
      </w:pPr>
      <w:r>
        <w:t>Video filmlerde okul yöneticilerine, öğretmenlere, velil</w:t>
      </w:r>
      <w:r w:rsidR="001B2C2A">
        <w:t>ere ve diğer okul personeline</w:t>
      </w:r>
      <w:r>
        <w:t xml:space="preserve"> de rol verilebilir.</w:t>
      </w:r>
    </w:p>
    <w:p w:rsidR="00DD2A9F" w:rsidRDefault="00DD2A9F" w:rsidP="00DD2A9F">
      <w:pPr>
        <w:pStyle w:val="ListeParagraf"/>
        <w:numPr>
          <w:ilvl w:val="0"/>
          <w:numId w:val="3"/>
        </w:numPr>
        <w:spacing w:line="240" w:lineRule="auto"/>
        <w:jc w:val="both"/>
      </w:pPr>
      <w:r>
        <w:t>Video film hazırlanırken her türlü video düzenleme araçları kullanılabilir.</w:t>
      </w:r>
    </w:p>
    <w:p w:rsidR="00DD2A9F" w:rsidRDefault="00DD2A9F" w:rsidP="00DD2A9F">
      <w:pPr>
        <w:pStyle w:val="ListeParagraf"/>
        <w:numPr>
          <w:ilvl w:val="0"/>
          <w:numId w:val="3"/>
        </w:numPr>
        <w:spacing w:line="240" w:lineRule="auto"/>
        <w:jc w:val="both"/>
      </w:pPr>
      <w:r>
        <w:t>Yarışmaya katılacak videolar, tercih edilen herhangi bir formatta üretilebilir.</w:t>
      </w:r>
    </w:p>
    <w:p w:rsidR="00DD2A9F" w:rsidRDefault="00DD2A9F" w:rsidP="00DD2A9F">
      <w:pPr>
        <w:pStyle w:val="ListeParagraf"/>
        <w:numPr>
          <w:ilvl w:val="0"/>
          <w:numId w:val="3"/>
        </w:numPr>
        <w:spacing w:line="240" w:lineRule="auto"/>
        <w:jc w:val="both"/>
      </w:pPr>
      <w:r>
        <w:t>Videolar fotoğraf makinası, cep telefonu, video kamera vb. olanaklardan yararlanılarak çekilebilir.</w:t>
      </w:r>
    </w:p>
    <w:p w:rsidR="00DD2A9F" w:rsidRDefault="00DD2A9F" w:rsidP="00DD2A9F">
      <w:pPr>
        <w:pStyle w:val="ListeParagraf"/>
        <w:numPr>
          <w:ilvl w:val="0"/>
          <w:numId w:val="3"/>
        </w:numPr>
        <w:spacing w:line="240" w:lineRule="auto"/>
        <w:jc w:val="both"/>
      </w:pPr>
      <w:r>
        <w:t>İstenildiği takdirde sadece görüntüler ve müzik</w:t>
      </w:r>
      <w:r w:rsidR="002450C7">
        <w:t xml:space="preserve">ler kullanılarak, seslendirme </w:t>
      </w:r>
      <w:r>
        <w:t xml:space="preserve"> ayrı</w:t>
      </w:r>
      <w:r w:rsidR="002450C7">
        <w:t xml:space="preserve"> da </w:t>
      </w:r>
      <w:r>
        <w:t xml:space="preserve"> yapılabilir.</w:t>
      </w:r>
    </w:p>
    <w:p w:rsidR="002450C7" w:rsidRDefault="00DD2A9F" w:rsidP="002450C7">
      <w:pPr>
        <w:pStyle w:val="ListeParagraf"/>
        <w:numPr>
          <w:ilvl w:val="0"/>
          <w:numId w:val="3"/>
        </w:numPr>
        <w:spacing w:line="240" w:lineRule="auto"/>
        <w:jc w:val="both"/>
      </w:pPr>
      <w:r>
        <w:t>Videolarda seslendirme veya alt yaz</w:t>
      </w:r>
      <w:r w:rsidR="002450C7">
        <w:t>ı kullanımı k</w:t>
      </w:r>
      <w:r>
        <w:t>atılım</w:t>
      </w:r>
      <w:r w:rsidR="002450C7">
        <w:t>cının tercihine bırakılmıştır.</w:t>
      </w:r>
    </w:p>
    <w:p w:rsidR="00195D4F" w:rsidRDefault="00195D4F" w:rsidP="00195D4F">
      <w:pPr>
        <w:spacing w:line="276" w:lineRule="auto"/>
        <w:jc w:val="both"/>
        <w:rPr>
          <w:b/>
        </w:rPr>
      </w:pPr>
      <w:r w:rsidRPr="00DD2A9F">
        <w:rPr>
          <w:b/>
        </w:rPr>
        <w:t>Yarışma konusu başlığı altında verilen temaya uygun bulunmayan başvurular geçersiz sayılacaktır.</w:t>
      </w:r>
    </w:p>
    <w:p w:rsidR="00E862E5" w:rsidRPr="00E862E5" w:rsidRDefault="00E862E5" w:rsidP="00E862E5">
      <w:pPr>
        <w:pStyle w:val="Balk2"/>
        <w:rPr>
          <w:rFonts w:asciiTheme="minorHAnsi" w:hAnsiTheme="minorHAnsi" w:cstheme="minorHAnsi"/>
          <w:sz w:val="24"/>
          <w:szCs w:val="24"/>
        </w:rPr>
      </w:pPr>
      <w:r w:rsidRPr="00E862E5">
        <w:rPr>
          <w:rFonts w:asciiTheme="minorHAnsi" w:hAnsiTheme="minorHAnsi" w:cstheme="minorHAnsi"/>
          <w:sz w:val="24"/>
          <w:szCs w:val="24"/>
        </w:rPr>
        <w:t>DEĞERLENDİRME</w:t>
      </w:r>
      <w:r w:rsidRPr="00E862E5">
        <w:rPr>
          <w:rFonts w:asciiTheme="minorHAnsi" w:hAnsiTheme="minorHAnsi" w:cstheme="minorHAnsi"/>
          <w:spacing w:val="-4"/>
          <w:sz w:val="24"/>
          <w:szCs w:val="24"/>
        </w:rPr>
        <w:t xml:space="preserve"> </w:t>
      </w:r>
      <w:r w:rsidRPr="00E862E5">
        <w:rPr>
          <w:rFonts w:asciiTheme="minorHAnsi" w:hAnsiTheme="minorHAnsi" w:cstheme="minorHAnsi"/>
          <w:sz w:val="24"/>
          <w:szCs w:val="24"/>
        </w:rPr>
        <w:t>KRİTERLERİ</w:t>
      </w:r>
      <w:r w:rsidRPr="00E862E5">
        <w:rPr>
          <w:rFonts w:asciiTheme="minorHAnsi" w:hAnsiTheme="minorHAnsi" w:cstheme="minorHAnsi"/>
          <w:spacing w:val="-7"/>
          <w:sz w:val="24"/>
          <w:szCs w:val="24"/>
        </w:rPr>
        <w:t xml:space="preserve"> </w:t>
      </w:r>
      <w:r w:rsidRPr="00E862E5">
        <w:rPr>
          <w:rFonts w:asciiTheme="minorHAnsi" w:hAnsiTheme="minorHAnsi" w:cstheme="minorHAnsi"/>
          <w:sz w:val="24"/>
          <w:szCs w:val="24"/>
        </w:rPr>
        <w:t>VE</w:t>
      </w:r>
      <w:r w:rsidRPr="00E862E5">
        <w:rPr>
          <w:rFonts w:asciiTheme="minorHAnsi" w:hAnsiTheme="minorHAnsi" w:cstheme="minorHAnsi"/>
          <w:spacing w:val="-5"/>
          <w:sz w:val="24"/>
          <w:szCs w:val="24"/>
        </w:rPr>
        <w:t xml:space="preserve"> </w:t>
      </w:r>
      <w:r w:rsidRPr="00E862E5">
        <w:rPr>
          <w:rFonts w:asciiTheme="minorHAnsi" w:hAnsiTheme="minorHAnsi" w:cstheme="minorHAnsi"/>
          <w:sz w:val="24"/>
          <w:szCs w:val="24"/>
        </w:rPr>
        <w:t>PUANLAMA</w:t>
      </w:r>
    </w:p>
    <w:p w:rsidR="00E862E5" w:rsidRPr="007833D6" w:rsidRDefault="00E862E5" w:rsidP="00E862E5">
      <w:pPr>
        <w:pStyle w:val="GvdeMetni"/>
        <w:spacing w:before="3"/>
        <w:rPr>
          <w:b/>
        </w:rPr>
      </w:pPr>
    </w:p>
    <w:tbl>
      <w:tblPr>
        <w:tblStyle w:val="TableNormal"/>
        <w:tblW w:w="0" w:type="auto"/>
        <w:tblInd w:w="1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9"/>
        <w:gridCol w:w="1290"/>
      </w:tblGrid>
      <w:tr w:rsidR="00E862E5" w:rsidRPr="007833D6" w:rsidTr="00D962F1">
        <w:trPr>
          <w:trHeight w:val="276"/>
        </w:trPr>
        <w:tc>
          <w:tcPr>
            <w:tcW w:w="6659" w:type="dxa"/>
          </w:tcPr>
          <w:p w:rsidR="00E862E5" w:rsidRPr="00E862E5" w:rsidRDefault="00E862E5" w:rsidP="00D962F1">
            <w:pPr>
              <w:pStyle w:val="TableParagraph"/>
              <w:spacing w:line="256" w:lineRule="exact"/>
              <w:ind w:left="107"/>
              <w:rPr>
                <w:rFonts w:asciiTheme="minorHAnsi" w:hAnsiTheme="minorHAnsi" w:cstheme="minorHAnsi"/>
                <w:sz w:val="24"/>
                <w:szCs w:val="24"/>
              </w:rPr>
            </w:pPr>
            <w:r w:rsidRPr="00E862E5">
              <w:rPr>
                <w:rFonts w:asciiTheme="minorHAnsi" w:hAnsiTheme="minorHAnsi" w:cstheme="minorHAnsi"/>
                <w:sz w:val="24"/>
                <w:szCs w:val="24"/>
              </w:rPr>
              <w:t>Orijinallik</w:t>
            </w:r>
            <w:r w:rsidRPr="00E862E5">
              <w:rPr>
                <w:rFonts w:asciiTheme="minorHAnsi" w:hAnsiTheme="minorHAnsi" w:cstheme="minorHAnsi"/>
                <w:spacing w:val="-3"/>
                <w:sz w:val="24"/>
                <w:szCs w:val="24"/>
              </w:rPr>
              <w:t xml:space="preserve"> </w:t>
            </w:r>
            <w:r w:rsidRPr="00E862E5">
              <w:rPr>
                <w:rFonts w:asciiTheme="minorHAnsi" w:hAnsiTheme="minorHAnsi" w:cstheme="minorHAnsi"/>
                <w:sz w:val="24"/>
                <w:szCs w:val="24"/>
              </w:rPr>
              <w:t>ve</w:t>
            </w:r>
            <w:r w:rsidRPr="00E862E5">
              <w:rPr>
                <w:rFonts w:asciiTheme="minorHAnsi" w:hAnsiTheme="minorHAnsi" w:cstheme="minorHAnsi"/>
                <w:spacing w:val="-3"/>
                <w:sz w:val="24"/>
                <w:szCs w:val="24"/>
              </w:rPr>
              <w:t xml:space="preserve"> </w:t>
            </w:r>
            <w:r w:rsidRPr="00E862E5">
              <w:rPr>
                <w:rFonts w:asciiTheme="minorHAnsi" w:hAnsiTheme="minorHAnsi" w:cstheme="minorHAnsi"/>
                <w:sz w:val="24"/>
                <w:szCs w:val="24"/>
              </w:rPr>
              <w:t>Özgünlük</w:t>
            </w:r>
          </w:p>
        </w:tc>
        <w:tc>
          <w:tcPr>
            <w:tcW w:w="1290" w:type="dxa"/>
          </w:tcPr>
          <w:p w:rsidR="00E862E5" w:rsidRPr="00E862E5" w:rsidRDefault="00E862E5" w:rsidP="00D962F1">
            <w:pPr>
              <w:pStyle w:val="TableParagraph"/>
              <w:spacing w:line="256" w:lineRule="exact"/>
              <w:ind w:left="107"/>
              <w:rPr>
                <w:rFonts w:asciiTheme="minorHAnsi" w:hAnsiTheme="minorHAnsi" w:cstheme="minorHAnsi"/>
                <w:sz w:val="24"/>
                <w:szCs w:val="24"/>
              </w:rPr>
            </w:pPr>
            <w:r w:rsidRPr="00E862E5">
              <w:rPr>
                <w:rFonts w:asciiTheme="minorHAnsi" w:hAnsiTheme="minorHAnsi" w:cstheme="minorHAnsi"/>
                <w:sz w:val="24"/>
                <w:szCs w:val="24"/>
              </w:rPr>
              <w:t>20</w:t>
            </w:r>
            <w:r w:rsidRPr="00E862E5">
              <w:rPr>
                <w:rFonts w:asciiTheme="minorHAnsi" w:hAnsiTheme="minorHAnsi" w:cstheme="minorHAnsi"/>
                <w:spacing w:val="-1"/>
                <w:sz w:val="24"/>
                <w:szCs w:val="24"/>
              </w:rPr>
              <w:t xml:space="preserve"> </w:t>
            </w:r>
            <w:r w:rsidRPr="00E862E5">
              <w:rPr>
                <w:rFonts w:asciiTheme="minorHAnsi" w:hAnsiTheme="minorHAnsi" w:cstheme="minorHAnsi"/>
                <w:sz w:val="24"/>
                <w:szCs w:val="24"/>
              </w:rPr>
              <w:t>puan</w:t>
            </w:r>
          </w:p>
        </w:tc>
      </w:tr>
      <w:tr w:rsidR="00E862E5" w:rsidRPr="007833D6" w:rsidTr="00D962F1">
        <w:trPr>
          <w:trHeight w:val="275"/>
        </w:trPr>
        <w:tc>
          <w:tcPr>
            <w:tcW w:w="6659" w:type="dxa"/>
          </w:tcPr>
          <w:p w:rsidR="00E862E5" w:rsidRPr="00E862E5" w:rsidRDefault="00E862E5" w:rsidP="00D962F1">
            <w:pPr>
              <w:pStyle w:val="TableParagraph"/>
              <w:spacing w:line="256" w:lineRule="exact"/>
              <w:ind w:left="107"/>
              <w:rPr>
                <w:rFonts w:asciiTheme="minorHAnsi" w:hAnsiTheme="minorHAnsi" w:cstheme="minorHAnsi"/>
                <w:sz w:val="24"/>
                <w:szCs w:val="24"/>
              </w:rPr>
            </w:pPr>
            <w:r w:rsidRPr="00E862E5">
              <w:rPr>
                <w:rFonts w:asciiTheme="minorHAnsi" w:hAnsiTheme="minorHAnsi" w:cstheme="minorHAnsi"/>
                <w:sz w:val="24"/>
                <w:szCs w:val="24"/>
              </w:rPr>
              <w:t>Temaya</w:t>
            </w:r>
            <w:r w:rsidRPr="00E862E5">
              <w:rPr>
                <w:rFonts w:asciiTheme="minorHAnsi" w:hAnsiTheme="minorHAnsi" w:cstheme="minorHAnsi"/>
                <w:spacing w:val="-2"/>
                <w:sz w:val="24"/>
                <w:szCs w:val="24"/>
              </w:rPr>
              <w:t xml:space="preserve"> </w:t>
            </w:r>
            <w:r w:rsidRPr="00E862E5">
              <w:rPr>
                <w:rFonts w:asciiTheme="minorHAnsi" w:hAnsiTheme="minorHAnsi" w:cstheme="minorHAnsi"/>
                <w:sz w:val="24"/>
                <w:szCs w:val="24"/>
              </w:rPr>
              <w:t>uygunluk,</w:t>
            </w:r>
            <w:r w:rsidRPr="00E862E5">
              <w:rPr>
                <w:rFonts w:asciiTheme="minorHAnsi" w:hAnsiTheme="minorHAnsi" w:cstheme="minorHAnsi"/>
                <w:spacing w:val="-1"/>
                <w:sz w:val="24"/>
                <w:szCs w:val="24"/>
              </w:rPr>
              <w:t xml:space="preserve"> </w:t>
            </w:r>
            <w:r w:rsidRPr="00E862E5">
              <w:rPr>
                <w:rFonts w:asciiTheme="minorHAnsi" w:hAnsiTheme="minorHAnsi" w:cstheme="minorHAnsi"/>
                <w:sz w:val="24"/>
                <w:szCs w:val="24"/>
              </w:rPr>
              <w:t>anlatım</w:t>
            </w:r>
            <w:r w:rsidRPr="00E862E5">
              <w:rPr>
                <w:rFonts w:asciiTheme="minorHAnsi" w:hAnsiTheme="minorHAnsi" w:cstheme="minorHAnsi"/>
                <w:spacing w:val="-1"/>
                <w:sz w:val="24"/>
                <w:szCs w:val="24"/>
              </w:rPr>
              <w:t xml:space="preserve"> </w:t>
            </w:r>
            <w:r w:rsidRPr="00E862E5">
              <w:rPr>
                <w:rFonts w:asciiTheme="minorHAnsi" w:hAnsiTheme="minorHAnsi" w:cstheme="minorHAnsi"/>
                <w:sz w:val="24"/>
                <w:szCs w:val="24"/>
              </w:rPr>
              <w:t>dili</w:t>
            </w:r>
            <w:r w:rsidRPr="00E862E5">
              <w:rPr>
                <w:rFonts w:asciiTheme="minorHAnsi" w:hAnsiTheme="minorHAnsi" w:cstheme="minorHAnsi"/>
                <w:spacing w:val="-1"/>
                <w:sz w:val="24"/>
                <w:szCs w:val="24"/>
              </w:rPr>
              <w:t xml:space="preserve"> </w:t>
            </w:r>
            <w:r w:rsidRPr="00E862E5">
              <w:rPr>
                <w:rFonts w:asciiTheme="minorHAnsi" w:hAnsiTheme="minorHAnsi" w:cstheme="minorHAnsi"/>
                <w:sz w:val="24"/>
                <w:szCs w:val="24"/>
              </w:rPr>
              <w:t>ve</w:t>
            </w:r>
            <w:r w:rsidRPr="00E862E5">
              <w:rPr>
                <w:rFonts w:asciiTheme="minorHAnsi" w:hAnsiTheme="minorHAnsi" w:cstheme="minorHAnsi"/>
                <w:spacing w:val="-2"/>
                <w:sz w:val="24"/>
                <w:szCs w:val="24"/>
              </w:rPr>
              <w:t xml:space="preserve"> </w:t>
            </w:r>
            <w:r w:rsidRPr="00E862E5">
              <w:rPr>
                <w:rFonts w:asciiTheme="minorHAnsi" w:hAnsiTheme="minorHAnsi" w:cstheme="minorHAnsi"/>
                <w:sz w:val="24"/>
                <w:szCs w:val="24"/>
              </w:rPr>
              <w:t>kurgusu</w:t>
            </w:r>
          </w:p>
        </w:tc>
        <w:tc>
          <w:tcPr>
            <w:tcW w:w="1290" w:type="dxa"/>
          </w:tcPr>
          <w:p w:rsidR="00E862E5" w:rsidRPr="00E862E5" w:rsidRDefault="00E862E5" w:rsidP="00D962F1">
            <w:pPr>
              <w:pStyle w:val="TableParagraph"/>
              <w:spacing w:line="256" w:lineRule="exact"/>
              <w:ind w:left="107"/>
              <w:rPr>
                <w:rFonts w:asciiTheme="minorHAnsi" w:hAnsiTheme="minorHAnsi" w:cstheme="minorHAnsi"/>
                <w:sz w:val="24"/>
                <w:szCs w:val="24"/>
              </w:rPr>
            </w:pPr>
            <w:r w:rsidRPr="00E862E5">
              <w:rPr>
                <w:rFonts w:asciiTheme="minorHAnsi" w:hAnsiTheme="minorHAnsi" w:cstheme="minorHAnsi"/>
                <w:sz w:val="24"/>
                <w:szCs w:val="24"/>
              </w:rPr>
              <w:t>30</w:t>
            </w:r>
            <w:r w:rsidRPr="00E862E5">
              <w:rPr>
                <w:rFonts w:asciiTheme="minorHAnsi" w:hAnsiTheme="minorHAnsi" w:cstheme="minorHAnsi"/>
                <w:spacing w:val="-1"/>
                <w:sz w:val="24"/>
                <w:szCs w:val="24"/>
              </w:rPr>
              <w:t xml:space="preserve"> </w:t>
            </w:r>
            <w:r w:rsidRPr="00E862E5">
              <w:rPr>
                <w:rFonts w:asciiTheme="minorHAnsi" w:hAnsiTheme="minorHAnsi" w:cstheme="minorHAnsi"/>
                <w:sz w:val="24"/>
                <w:szCs w:val="24"/>
              </w:rPr>
              <w:t>puan</w:t>
            </w:r>
          </w:p>
        </w:tc>
      </w:tr>
      <w:tr w:rsidR="00E862E5" w:rsidRPr="007833D6" w:rsidTr="00D962F1">
        <w:trPr>
          <w:trHeight w:val="275"/>
        </w:trPr>
        <w:tc>
          <w:tcPr>
            <w:tcW w:w="6659" w:type="dxa"/>
          </w:tcPr>
          <w:p w:rsidR="00E862E5" w:rsidRPr="00E862E5" w:rsidRDefault="00E862E5" w:rsidP="00D962F1">
            <w:pPr>
              <w:pStyle w:val="TableParagraph"/>
              <w:spacing w:line="256" w:lineRule="exact"/>
              <w:ind w:left="107"/>
              <w:rPr>
                <w:rFonts w:asciiTheme="minorHAnsi" w:hAnsiTheme="minorHAnsi" w:cstheme="minorHAnsi"/>
                <w:sz w:val="24"/>
                <w:szCs w:val="24"/>
              </w:rPr>
            </w:pPr>
            <w:r w:rsidRPr="00E862E5">
              <w:rPr>
                <w:rFonts w:asciiTheme="minorHAnsi" w:hAnsiTheme="minorHAnsi" w:cstheme="minorHAnsi"/>
                <w:sz w:val="24"/>
                <w:szCs w:val="24"/>
              </w:rPr>
              <w:t>Teknik</w:t>
            </w:r>
            <w:r w:rsidRPr="00E862E5">
              <w:rPr>
                <w:rFonts w:asciiTheme="minorHAnsi" w:hAnsiTheme="minorHAnsi" w:cstheme="minorHAnsi"/>
                <w:spacing w:val="-2"/>
                <w:sz w:val="24"/>
                <w:szCs w:val="24"/>
              </w:rPr>
              <w:t xml:space="preserve"> </w:t>
            </w:r>
            <w:r w:rsidRPr="00E862E5">
              <w:rPr>
                <w:rFonts w:asciiTheme="minorHAnsi" w:hAnsiTheme="minorHAnsi" w:cstheme="minorHAnsi"/>
                <w:sz w:val="24"/>
                <w:szCs w:val="24"/>
              </w:rPr>
              <w:t>kullanımı</w:t>
            </w:r>
            <w:r w:rsidRPr="00E862E5">
              <w:rPr>
                <w:rFonts w:asciiTheme="minorHAnsi" w:hAnsiTheme="minorHAnsi" w:cstheme="minorHAnsi"/>
                <w:spacing w:val="-1"/>
                <w:sz w:val="24"/>
                <w:szCs w:val="24"/>
              </w:rPr>
              <w:t xml:space="preserve"> </w:t>
            </w:r>
            <w:r w:rsidRPr="00E862E5">
              <w:rPr>
                <w:rFonts w:asciiTheme="minorHAnsi" w:hAnsiTheme="minorHAnsi" w:cstheme="minorHAnsi"/>
                <w:sz w:val="24"/>
                <w:szCs w:val="24"/>
              </w:rPr>
              <w:t>ve</w:t>
            </w:r>
            <w:r w:rsidRPr="00E862E5">
              <w:rPr>
                <w:rFonts w:asciiTheme="minorHAnsi" w:hAnsiTheme="minorHAnsi" w:cstheme="minorHAnsi"/>
                <w:spacing w:val="-2"/>
                <w:sz w:val="24"/>
                <w:szCs w:val="24"/>
              </w:rPr>
              <w:t xml:space="preserve"> </w:t>
            </w:r>
            <w:r w:rsidRPr="00E862E5">
              <w:rPr>
                <w:rFonts w:asciiTheme="minorHAnsi" w:hAnsiTheme="minorHAnsi" w:cstheme="minorHAnsi"/>
                <w:sz w:val="24"/>
                <w:szCs w:val="24"/>
              </w:rPr>
              <w:t>sanatsal</w:t>
            </w:r>
            <w:r w:rsidRPr="00E862E5">
              <w:rPr>
                <w:rFonts w:asciiTheme="minorHAnsi" w:hAnsiTheme="minorHAnsi" w:cstheme="minorHAnsi"/>
                <w:spacing w:val="-1"/>
                <w:sz w:val="24"/>
                <w:szCs w:val="24"/>
              </w:rPr>
              <w:t xml:space="preserve"> </w:t>
            </w:r>
            <w:r w:rsidRPr="00E862E5">
              <w:rPr>
                <w:rFonts w:asciiTheme="minorHAnsi" w:hAnsiTheme="minorHAnsi" w:cstheme="minorHAnsi"/>
                <w:sz w:val="24"/>
                <w:szCs w:val="24"/>
              </w:rPr>
              <w:t>değer, görsel</w:t>
            </w:r>
            <w:r w:rsidRPr="00E862E5">
              <w:rPr>
                <w:rFonts w:asciiTheme="minorHAnsi" w:hAnsiTheme="minorHAnsi" w:cstheme="minorHAnsi"/>
                <w:spacing w:val="-2"/>
                <w:sz w:val="24"/>
                <w:szCs w:val="24"/>
              </w:rPr>
              <w:t xml:space="preserve"> </w:t>
            </w:r>
            <w:r w:rsidRPr="00E862E5">
              <w:rPr>
                <w:rFonts w:asciiTheme="minorHAnsi" w:hAnsiTheme="minorHAnsi" w:cstheme="minorHAnsi"/>
                <w:sz w:val="24"/>
                <w:szCs w:val="24"/>
              </w:rPr>
              <w:t>nitelik,</w:t>
            </w:r>
            <w:r w:rsidRPr="00E862E5">
              <w:rPr>
                <w:rFonts w:asciiTheme="minorHAnsi" w:hAnsiTheme="minorHAnsi" w:cstheme="minorHAnsi"/>
                <w:spacing w:val="-1"/>
                <w:sz w:val="24"/>
                <w:szCs w:val="24"/>
              </w:rPr>
              <w:t xml:space="preserve"> </w:t>
            </w:r>
            <w:r w:rsidRPr="00E862E5">
              <w:rPr>
                <w:rFonts w:asciiTheme="minorHAnsi" w:hAnsiTheme="minorHAnsi" w:cstheme="minorHAnsi"/>
                <w:sz w:val="24"/>
                <w:szCs w:val="24"/>
              </w:rPr>
              <w:t>mekân</w:t>
            </w:r>
            <w:r w:rsidRPr="00E862E5">
              <w:rPr>
                <w:rFonts w:asciiTheme="minorHAnsi" w:hAnsiTheme="minorHAnsi" w:cstheme="minorHAnsi"/>
                <w:spacing w:val="-1"/>
                <w:sz w:val="24"/>
                <w:szCs w:val="24"/>
              </w:rPr>
              <w:t xml:space="preserve"> </w:t>
            </w:r>
            <w:r w:rsidRPr="00E862E5">
              <w:rPr>
                <w:rFonts w:asciiTheme="minorHAnsi" w:hAnsiTheme="minorHAnsi" w:cstheme="minorHAnsi"/>
                <w:sz w:val="24"/>
                <w:szCs w:val="24"/>
              </w:rPr>
              <w:t>kullanım</w:t>
            </w:r>
          </w:p>
        </w:tc>
        <w:tc>
          <w:tcPr>
            <w:tcW w:w="1290" w:type="dxa"/>
          </w:tcPr>
          <w:p w:rsidR="00E862E5" w:rsidRPr="00E862E5" w:rsidRDefault="00E862E5" w:rsidP="00D962F1">
            <w:pPr>
              <w:pStyle w:val="TableParagraph"/>
              <w:spacing w:line="256" w:lineRule="exact"/>
              <w:ind w:left="107"/>
              <w:rPr>
                <w:rFonts w:asciiTheme="minorHAnsi" w:hAnsiTheme="minorHAnsi" w:cstheme="minorHAnsi"/>
                <w:sz w:val="24"/>
                <w:szCs w:val="24"/>
              </w:rPr>
            </w:pPr>
            <w:r w:rsidRPr="00E862E5">
              <w:rPr>
                <w:rFonts w:asciiTheme="minorHAnsi" w:hAnsiTheme="minorHAnsi" w:cstheme="minorHAnsi"/>
                <w:sz w:val="24"/>
                <w:szCs w:val="24"/>
              </w:rPr>
              <w:t>15</w:t>
            </w:r>
            <w:r w:rsidRPr="00E862E5">
              <w:rPr>
                <w:rFonts w:asciiTheme="minorHAnsi" w:hAnsiTheme="minorHAnsi" w:cstheme="minorHAnsi"/>
                <w:spacing w:val="-1"/>
                <w:sz w:val="24"/>
                <w:szCs w:val="24"/>
              </w:rPr>
              <w:t xml:space="preserve"> </w:t>
            </w:r>
            <w:r w:rsidRPr="00E862E5">
              <w:rPr>
                <w:rFonts w:asciiTheme="minorHAnsi" w:hAnsiTheme="minorHAnsi" w:cstheme="minorHAnsi"/>
                <w:sz w:val="24"/>
                <w:szCs w:val="24"/>
              </w:rPr>
              <w:t>puan</w:t>
            </w:r>
          </w:p>
        </w:tc>
      </w:tr>
      <w:tr w:rsidR="00E862E5" w:rsidRPr="007833D6" w:rsidTr="00D962F1">
        <w:trPr>
          <w:trHeight w:val="275"/>
        </w:trPr>
        <w:tc>
          <w:tcPr>
            <w:tcW w:w="6659" w:type="dxa"/>
          </w:tcPr>
          <w:p w:rsidR="00E862E5" w:rsidRPr="00E862E5" w:rsidRDefault="00E862E5" w:rsidP="00D962F1">
            <w:pPr>
              <w:pStyle w:val="TableParagraph"/>
              <w:spacing w:line="256" w:lineRule="exact"/>
              <w:ind w:left="107"/>
              <w:rPr>
                <w:rFonts w:asciiTheme="minorHAnsi" w:hAnsiTheme="minorHAnsi" w:cstheme="minorHAnsi"/>
                <w:sz w:val="24"/>
                <w:szCs w:val="24"/>
              </w:rPr>
            </w:pPr>
            <w:r w:rsidRPr="00E862E5">
              <w:rPr>
                <w:rFonts w:asciiTheme="minorHAnsi" w:hAnsiTheme="minorHAnsi" w:cstheme="minorHAnsi"/>
                <w:sz w:val="24"/>
                <w:szCs w:val="24"/>
              </w:rPr>
              <w:t>Çekim</w:t>
            </w:r>
            <w:r w:rsidRPr="00E862E5">
              <w:rPr>
                <w:rFonts w:asciiTheme="minorHAnsi" w:hAnsiTheme="minorHAnsi" w:cstheme="minorHAnsi"/>
                <w:spacing w:val="-1"/>
                <w:sz w:val="24"/>
                <w:szCs w:val="24"/>
              </w:rPr>
              <w:t xml:space="preserve"> </w:t>
            </w:r>
            <w:r w:rsidRPr="00E862E5">
              <w:rPr>
                <w:rFonts w:asciiTheme="minorHAnsi" w:hAnsiTheme="minorHAnsi" w:cstheme="minorHAnsi"/>
                <w:sz w:val="24"/>
                <w:szCs w:val="24"/>
              </w:rPr>
              <w:t>kalitesi</w:t>
            </w:r>
          </w:p>
        </w:tc>
        <w:tc>
          <w:tcPr>
            <w:tcW w:w="1290" w:type="dxa"/>
          </w:tcPr>
          <w:p w:rsidR="00E862E5" w:rsidRPr="00E862E5" w:rsidRDefault="00E862E5" w:rsidP="00D962F1">
            <w:pPr>
              <w:pStyle w:val="TableParagraph"/>
              <w:spacing w:line="256" w:lineRule="exact"/>
              <w:ind w:left="107"/>
              <w:rPr>
                <w:rFonts w:asciiTheme="minorHAnsi" w:hAnsiTheme="minorHAnsi" w:cstheme="minorHAnsi"/>
                <w:sz w:val="24"/>
                <w:szCs w:val="24"/>
              </w:rPr>
            </w:pPr>
            <w:r w:rsidRPr="00E862E5">
              <w:rPr>
                <w:rFonts w:asciiTheme="minorHAnsi" w:hAnsiTheme="minorHAnsi" w:cstheme="minorHAnsi"/>
                <w:sz w:val="24"/>
                <w:szCs w:val="24"/>
              </w:rPr>
              <w:t>15</w:t>
            </w:r>
            <w:r w:rsidRPr="00E862E5">
              <w:rPr>
                <w:rFonts w:asciiTheme="minorHAnsi" w:hAnsiTheme="minorHAnsi" w:cstheme="minorHAnsi"/>
                <w:spacing w:val="-1"/>
                <w:sz w:val="24"/>
                <w:szCs w:val="24"/>
              </w:rPr>
              <w:t xml:space="preserve"> </w:t>
            </w:r>
            <w:r w:rsidRPr="00E862E5">
              <w:rPr>
                <w:rFonts w:asciiTheme="minorHAnsi" w:hAnsiTheme="minorHAnsi" w:cstheme="minorHAnsi"/>
                <w:sz w:val="24"/>
                <w:szCs w:val="24"/>
              </w:rPr>
              <w:t>puan</w:t>
            </w:r>
          </w:p>
        </w:tc>
      </w:tr>
      <w:tr w:rsidR="00E862E5" w:rsidRPr="007833D6" w:rsidTr="00D962F1">
        <w:trPr>
          <w:trHeight w:val="275"/>
        </w:trPr>
        <w:tc>
          <w:tcPr>
            <w:tcW w:w="6659" w:type="dxa"/>
          </w:tcPr>
          <w:p w:rsidR="00E862E5" w:rsidRPr="00E862E5" w:rsidRDefault="00E862E5" w:rsidP="00D962F1">
            <w:pPr>
              <w:pStyle w:val="TableParagraph"/>
              <w:spacing w:line="256" w:lineRule="exact"/>
              <w:ind w:left="107"/>
              <w:rPr>
                <w:rFonts w:asciiTheme="minorHAnsi" w:hAnsiTheme="minorHAnsi" w:cstheme="minorHAnsi"/>
                <w:sz w:val="24"/>
                <w:szCs w:val="24"/>
              </w:rPr>
            </w:pPr>
            <w:r w:rsidRPr="00E862E5">
              <w:rPr>
                <w:rFonts w:asciiTheme="minorHAnsi" w:hAnsiTheme="minorHAnsi" w:cstheme="minorHAnsi"/>
                <w:sz w:val="24"/>
                <w:szCs w:val="24"/>
              </w:rPr>
              <w:t>Duygu</w:t>
            </w:r>
            <w:r w:rsidRPr="00E862E5">
              <w:rPr>
                <w:rFonts w:asciiTheme="minorHAnsi" w:hAnsiTheme="minorHAnsi" w:cstheme="minorHAnsi"/>
                <w:spacing w:val="-2"/>
                <w:sz w:val="24"/>
                <w:szCs w:val="24"/>
              </w:rPr>
              <w:t xml:space="preserve"> </w:t>
            </w:r>
            <w:r w:rsidRPr="00E862E5">
              <w:rPr>
                <w:rFonts w:asciiTheme="minorHAnsi" w:hAnsiTheme="minorHAnsi" w:cstheme="minorHAnsi"/>
                <w:sz w:val="24"/>
                <w:szCs w:val="24"/>
              </w:rPr>
              <w:t>ve</w:t>
            </w:r>
            <w:r w:rsidRPr="00E862E5">
              <w:rPr>
                <w:rFonts w:asciiTheme="minorHAnsi" w:hAnsiTheme="minorHAnsi" w:cstheme="minorHAnsi"/>
                <w:spacing w:val="-2"/>
                <w:sz w:val="24"/>
                <w:szCs w:val="24"/>
              </w:rPr>
              <w:t xml:space="preserve"> </w:t>
            </w:r>
            <w:r w:rsidRPr="00E862E5">
              <w:rPr>
                <w:rFonts w:asciiTheme="minorHAnsi" w:hAnsiTheme="minorHAnsi" w:cstheme="minorHAnsi"/>
                <w:sz w:val="24"/>
                <w:szCs w:val="24"/>
              </w:rPr>
              <w:t>etkileyicilik</w:t>
            </w:r>
          </w:p>
        </w:tc>
        <w:tc>
          <w:tcPr>
            <w:tcW w:w="1290" w:type="dxa"/>
          </w:tcPr>
          <w:p w:rsidR="00E862E5" w:rsidRPr="00E862E5" w:rsidRDefault="00E862E5" w:rsidP="00D962F1">
            <w:pPr>
              <w:pStyle w:val="TableParagraph"/>
              <w:spacing w:line="256" w:lineRule="exact"/>
              <w:ind w:left="107"/>
              <w:rPr>
                <w:rFonts w:asciiTheme="minorHAnsi" w:hAnsiTheme="minorHAnsi" w:cstheme="minorHAnsi"/>
                <w:sz w:val="24"/>
                <w:szCs w:val="24"/>
              </w:rPr>
            </w:pPr>
            <w:r w:rsidRPr="00E862E5">
              <w:rPr>
                <w:rFonts w:asciiTheme="minorHAnsi" w:hAnsiTheme="minorHAnsi" w:cstheme="minorHAnsi"/>
                <w:sz w:val="24"/>
                <w:szCs w:val="24"/>
              </w:rPr>
              <w:t>20</w:t>
            </w:r>
            <w:r w:rsidRPr="00E862E5">
              <w:rPr>
                <w:rFonts w:asciiTheme="minorHAnsi" w:hAnsiTheme="minorHAnsi" w:cstheme="minorHAnsi"/>
                <w:spacing w:val="-1"/>
                <w:sz w:val="24"/>
                <w:szCs w:val="24"/>
              </w:rPr>
              <w:t xml:space="preserve"> </w:t>
            </w:r>
            <w:r w:rsidRPr="00E862E5">
              <w:rPr>
                <w:rFonts w:asciiTheme="minorHAnsi" w:hAnsiTheme="minorHAnsi" w:cstheme="minorHAnsi"/>
                <w:sz w:val="24"/>
                <w:szCs w:val="24"/>
              </w:rPr>
              <w:t>puan</w:t>
            </w:r>
          </w:p>
        </w:tc>
      </w:tr>
      <w:tr w:rsidR="00E862E5" w:rsidRPr="007833D6" w:rsidTr="00D962F1">
        <w:trPr>
          <w:trHeight w:val="278"/>
        </w:trPr>
        <w:tc>
          <w:tcPr>
            <w:tcW w:w="6659" w:type="dxa"/>
          </w:tcPr>
          <w:p w:rsidR="00E862E5" w:rsidRPr="00E862E5" w:rsidRDefault="00E862E5" w:rsidP="00D962F1">
            <w:pPr>
              <w:pStyle w:val="TableParagraph"/>
              <w:spacing w:line="258" w:lineRule="exact"/>
              <w:ind w:left="107"/>
              <w:rPr>
                <w:rFonts w:asciiTheme="minorHAnsi" w:hAnsiTheme="minorHAnsi" w:cstheme="minorHAnsi"/>
                <w:sz w:val="24"/>
                <w:szCs w:val="24"/>
              </w:rPr>
            </w:pPr>
            <w:r w:rsidRPr="00E862E5">
              <w:rPr>
                <w:rFonts w:asciiTheme="minorHAnsi" w:hAnsiTheme="minorHAnsi" w:cstheme="minorHAnsi"/>
                <w:sz w:val="24"/>
                <w:szCs w:val="24"/>
              </w:rPr>
              <w:t>Toplam</w:t>
            </w:r>
          </w:p>
        </w:tc>
        <w:tc>
          <w:tcPr>
            <w:tcW w:w="1290" w:type="dxa"/>
          </w:tcPr>
          <w:p w:rsidR="00E862E5" w:rsidRPr="00E862E5" w:rsidRDefault="00E862E5" w:rsidP="00D962F1">
            <w:pPr>
              <w:pStyle w:val="TableParagraph"/>
              <w:spacing w:line="258" w:lineRule="exact"/>
              <w:ind w:left="107"/>
              <w:rPr>
                <w:rFonts w:asciiTheme="minorHAnsi" w:hAnsiTheme="minorHAnsi" w:cstheme="minorHAnsi"/>
                <w:sz w:val="24"/>
                <w:szCs w:val="24"/>
              </w:rPr>
            </w:pPr>
            <w:r w:rsidRPr="00E862E5">
              <w:rPr>
                <w:rFonts w:asciiTheme="minorHAnsi" w:hAnsiTheme="minorHAnsi" w:cstheme="minorHAnsi"/>
                <w:sz w:val="24"/>
                <w:szCs w:val="24"/>
              </w:rPr>
              <w:t>100</w:t>
            </w:r>
            <w:r w:rsidRPr="00E862E5">
              <w:rPr>
                <w:rFonts w:asciiTheme="minorHAnsi" w:hAnsiTheme="minorHAnsi" w:cstheme="minorHAnsi"/>
                <w:spacing w:val="-1"/>
                <w:sz w:val="24"/>
                <w:szCs w:val="24"/>
              </w:rPr>
              <w:t xml:space="preserve"> </w:t>
            </w:r>
            <w:r w:rsidRPr="00E862E5">
              <w:rPr>
                <w:rFonts w:asciiTheme="minorHAnsi" w:hAnsiTheme="minorHAnsi" w:cstheme="minorHAnsi"/>
                <w:sz w:val="24"/>
                <w:szCs w:val="24"/>
              </w:rPr>
              <w:t>puan</w:t>
            </w:r>
          </w:p>
        </w:tc>
      </w:tr>
    </w:tbl>
    <w:p w:rsidR="00E862E5" w:rsidRPr="00DD2A9F" w:rsidRDefault="00E862E5" w:rsidP="00195D4F">
      <w:pPr>
        <w:spacing w:line="276" w:lineRule="auto"/>
        <w:jc w:val="both"/>
        <w:rPr>
          <w:b/>
        </w:rPr>
      </w:pPr>
    </w:p>
    <w:p w:rsidR="00B86412" w:rsidRDefault="00B86412" w:rsidP="00195D4F">
      <w:pPr>
        <w:spacing w:line="276" w:lineRule="auto"/>
        <w:ind w:left="360"/>
        <w:jc w:val="both"/>
        <w:rPr>
          <w:b/>
        </w:rPr>
      </w:pPr>
    </w:p>
    <w:p w:rsidR="00B86412" w:rsidRDefault="00B86412" w:rsidP="00195D4F">
      <w:pPr>
        <w:spacing w:line="276" w:lineRule="auto"/>
        <w:ind w:left="360"/>
        <w:jc w:val="both"/>
        <w:rPr>
          <w:b/>
        </w:rPr>
      </w:pPr>
    </w:p>
    <w:p w:rsidR="00B86412" w:rsidRDefault="00B86412" w:rsidP="00195D4F">
      <w:pPr>
        <w:spacing w:line="276" w:lineRule="auto"/>
        <w:ind w:left="360"/>
        <w:jc w:val="both"/>
        <w:rPr>
          <w:b/>
        </w:rPr>
      </w:pPr>
    </w:p>
    <w:p w:rsidR="00195D4F" w:rsidRDefault="00195D4F" w:rsidP="00195D4F">
      <w:pPr>
        <w:spacing w:line="276" w:lineRule="auto"/>
        <w:ind w:left="360"/>
        <w:jc w:val="both"/>
        <w:rPr>
          <w:b/>
        </w:rPr>
      </w:pPr>
      <w:r w:rsidRPr="00C429EC">
        <w:rPr>
          <w:b/>
        </w:rPr>
        <w:t>KULLANIM HAKLARI</w:t>
      </w:r>
    </w:p>
    <w:p w:rsidR="00195D4F" w:rsidRDefault="00195D4F" w:rsidP="00195D4F">
      <w:pPr>
        <w:spacing w:line="276" w:lineRule="auto"/>
        <w:ind w:left="360"/>
        <w:jc w:val="both"/>
      </w:pPr>
      <w:r w:rsidRPr="00C429EC">
        <w:t>Yarışmaya gö</w:t>
      </w:r>
      <w:r w:rsidR="00827792">
        <w:t>nderilen tüm çalışmalar İl Millî</w:t>
      </w:r>
      <w:r w:rsidRPr="00C429EC">
        <w:t xml:space="preserve"> Eğitim </w:t>
      </w:r>
      <w:r>
        <w:t xml:space="preserve">Müdürlüğü </w:t>
      </w:r>
      <w:r w:rsidRPr="00C429EC">
        <w:t>arşivine alınacak olup, ayrıca bir</w:t>
      </w:r>
      <w:r>
        <w:rPr>
          <w:b/>
        </w:rPr>
        <w:t xml:space="preserve"> </w:t>
      </w:r>
      <w:r w:rsidRPr="00C429EC">
        <w:t xml:space="preserve">telif ödenmeyecektir. Bu eserlerin kullanım hakları süresiz olarak </w:t>
      </w:r>
      <w:r>
        <w:t xml:space="preserve">İl </w:t>
      </w:r>
      <w:r w:rsidRPr="00C429EC">
        <w:t>Müdürlüğ</w:t>
      </w:r>
      <w:r>
        <w:t>üne</w:t>
      </w:r>
      <w:r w:rsidRPr="00C429EC">
        <w:t xml:space="preserve"> ait olacaktır.</w:t>
      </w:r>
    </w:p>
    <w:p w:rsidR="00403960" w:rsidRDefault="00195D4F" w:rsidP="00195D4F">
      <w:pPr>
        <w:spacing w:line="276" w:lineRule="auto"/>
        <w:ind w:left="360"/>
        <w:jc w:val="both"/>
      </w:pPr>
      <w:r>
        <w:t xml:space="preserve"> Bu çalışmalar basılı ve görsel yayınlarda Web sitelerinde duyuru ve tanıtı</w:t>
      </w:r>
      <w:r w:rsidR="000E7303">
        <w:t>m amaçlı olarak, sahibinin adı</w:t>
      </w:r>
      <w:r>
        <w:t xml:space="preserve"> belirterek kullanılabilecektir.</w:t>
      </w:r>
    </w:p>
    <w:p w:rsidR="00195D4F" w:rsidRPr="00807246" w:rsidRDefault="00195D4F" w:rsidP="00195D4F">
      <w:pPr>
        <w:spacing w:line="276" w:lineRule="auto"/>
        <w:ind w:left="360"/>
        <w:jc w:val="both"/>
        <w:rPr>
          <w:b/>
        </w:rPr>
      </w:pPr>
      <w:r w:rsidRPr="00807246">
        <w:rPr>
          <w:b/>
        </w:rPr>
        <w:t>YARIŞMA TAKVİMİ</w:t>
      </w:r>
    </w:p>
    <w:p w:rsidR="00D13123" w:rsidRDefault="00195D4F" w:rsidP="00D13123">
      <w:pPr>
        <w:pStyle w:val="ListeParagraf"/>
        <w:numPr>
          <w:ilvl w:val="0"/>
          <w:numId w:val="5"/>
        </w:numPr>
        <w:spacing w:line="240" w:lineRule="auto"/>
        <w:jc w:val="both"/>
      </w:pPr>
      <w:r>
        <w:t xml:space="preserve">Yarışma Başvurularının </w:t>
      </w:r>
      <w:r w:rsidR="009B2B71" w:rsidRPr="004775E0">
        <w:rPr>
          <w:color w:val="000000" w:themeColor="text1"/>
        </w:rPr>
        <w:t xml:space="preserve">Okul Müdürlüklerince </w:t>
      </w:r>
      <w:r>
        <w:t xml:space="preserve">alınması  </w:t>
      </w:r>
    </w:p>
    <w:p w:rsidR="00D13123" w:rsidRDefault="00D13123" w:rsidP="00D13123">
      <w:pPr>
        <w:pStyle w:val="ListeParagraf"/>
        <w:spacing w:line="240" w:lineRule="auto"/>
        <w:ind w:left="1080"/>
        <w:jc w:val="both"/>
        <w:rPr>
          <w:b/>
        </w:rPr>
      </w:pPr>
      <w:r>
        <w:rPr>
          <w:b/>
        </w:rPr>
        <w:t>15-17</w:t>
      </w:r>
      <w:r w:rsidR="00DD2A9F">
        <w:rPr>
          <w:b/>
        </w:rPr>
        <w:t xml:space="preserve"> Ekim 2025</w:t>
      </w:r>
    </w:p>
    <w:p w:rsidR="00D13123" w:rsidRPr="00D13123" w:rsidRDefault="00D13123" w:rsidP="00D13123">
      <w:pPr>
        <w:pStyle w:val="ListeParagraf"/>
        <w:numPr>
          <w:ilvl w:val="0"/>
          <w:numId w:val="5"/>
        </w:numPr>
        <w:spacing w:line="240" w:lineRule="auto"/>
        <w:jc w:val="both"/>
      </w:pPr>
      <w:r w:rsidRPr="00D13123">
        <w:t xml:space="preserve">Okul Müdürlükleri tarafından değerlendirilmesi </w:t>
      </w:r>
    </w:p>
    <w:p w:rsidR="00D13123" w:rsidRPr="00D13123" w:rsidRDefault="00D13123" w:rsidP="00D13123">
      <w:pPr>
        <w:pStyle w:val="ListeParagraf"/>
        <w:spacing w:line="240" w:lineRule="auto"/>
        <w:ind w:left="1080"/>
        <w:jc w:val="both"/>
        <w:rPr>
          <w:b/>
        </w:rPr>
      </w:pPr>
      <w:r>
        <w:rPr>
          <w:b/>
        </w:rPr>
        <w:t>20-22 Ekim 2025</w:t>
      </w:r>
    </w:p>
    <w:p w:rsidR="00D13123" w:rsidRPr="0010719B" w:rsidRDefault="000E7303" w:rsidP="00D13123">
      <w:pPr>
        <w:pStyle w:val="ListeParagraf"/>
        <w:numPr>
          <w:ilvl w:val="0"/>
          <w:numId w:val="5"/>
        </w:numPr>
        <w:spacing w:line="240" w:lineRule="auto"/>
        <w:jc w:val="both"/>
      </w:pPr>
      <w:r>
        <w:t>Filmlerin</w:t>
      </w:r>
      <w:r w:rsidR="00195D4F" w:rsidRPr="0010719B">
        <w:t xml:space="preserve"> İl</w:t>
      </w:r>
      <w:r w:rsidR="00A47843">
        <w:t>çe</w:t>
      </w:r>
      <w:r w:rsidR="00827792">
        <w:t xml:space="preserve"> Millî</w:t>
      </w:r>
      <w:r w:rsidR="00195D4F" w:rsidRPr="0010719B">
        <w:t xml:space="preserve"> Eğitim M</w:t>
      </w:r>
      <w:r w:rsidR="00D13123">
        <w:t>üdürlüklerine teslim edilmesi</w:t>
      </w:r>
    </w:p>
    <w:p w:rsidR="00A47843" w:rsidRDefault="00D13123" w:rsidP="00A47843">
      <w:pPr>
        <w:pStyle w:val="ListeParagraf"/>
        <w:spacing w:line="240" w:lineRule="auto"/>
        <w:ind w:left="1080"/>
        <w:jc w:val="both"/>
        <w:rPr>
          <w:b/>
        </w:rPr>
      </w:pPr>
      <w:r>
        <w:rPr>
          <w:b/>
        </w:rPr>
        <w:t>23-24 Ekim</w:t>
      </w:r>
      <w:r w:rsidR="00DD2A9F">
        <w:rPr>
          <w:b/>
        </w:rPr>
        <w:t xml:space="preserve"> 2025</w:t>
      </w:r>
    </w:p>
    <w:p w:rsidR="00D13123" w:rsidRDefault="00D13123" w:rsidP="00D13123">
      <w:pPr>
        <w:pStyle w:val="ListeParagraf"/>
        <w:numPr>
          <w:ilvl w:val="0"/>
          <w:numId w:val="5"/>
        </w:numPr>
        <w:spacing w:line="240" w:lineRule="auto"/>
        <w:jc w:val="both"/>
      </w:pPr>
      <w:r w:rsidRPr="00D13123">
        <w:t xml:space="preserve">Filmlerin İlçe </w:t>
      </w:r>
      <w:r w:rsidR="00E34E72">
        <w:t xml:space="preserve">Millî </w:t>
      </w:r>
      <w:r w:rsidRPr="00D13123">
        <w:t>Eğitim Müdürlüklerince kurulan komisyonca değerlendirilmesi</w:t>
      </w:r>
    </w:p>
    <w:p w:rsidR="00D13123" w:rsidRPr="00D13123" w:rsidRDefault="00357B6F" w:rsidP="00D13123">
      <w:pPr>
        <w:pStyle w:val="ListeParagraf"/>
        <w:spacing w:line="240" w:lineRule="auto"/>
        <w:ind w:left="1080"/>
        <w:jc w:val="both"/>
        <w:rPr>
          <w:b/>
        </w:rPr>
      </w:pPr>
      <w:r>
        <w:rPr>
          <w:b/>
        </w:rPr>
        <w:t>27-30 Ekim</w:t>
      </w:r>
      <w:r w:rsidR="00D13123" w:rsidRPr="00D13123">
        <w:rPr>
          <w:b/>
        </w:rPr>
        <w:t xml:space="preserve"> 2025</w:t>
      </w:r>
    </w:p>
    <w:p w:rsidR="00A47843" w:rsidRDefault="000E7303" w:rsidP="00A47843">
      <w:pPr>
        <w:pStyle w:val="ListeParagraf"/>
        <w:numPr>
          <w:ilvl w:val="0"/>
          <w:numId w:val="5"/>
        </w:numPr>
        <w:spacing w:line="240" w:lineRule="auto"/>
        <w:jc w:val="both"/>
      </w:pPr>
      <w:r>
        <w:t>Filmlerin</w:t>
      </w:r>
      <w:r w:rsidR="00827792">
        <w:t xml:space="preserve"> İl Millî</w:t>
      </w:r>
      <w:r w:rsidR="00A47843" w:rsidRPr="0010719B">
        <w:t xml:space="preserve"> Eğitim Mü</w:t>
      </w:r>
      <w:r w:rsidR="00D13123">
        <w:t>dürlüklerine teslim edilmesi</w:t>
      </w:r>
    </w:p>
    <w:p w:rsidR="00A47843" w:rsidRPr="00A47843" w:rsidRDefault="00357B6F" w:rsidP="00A47843">
      <w:pPr>
        <w:pStyle w:val="ListeParagraf"/>
        <w:spacing w:line="240" w:lineRule="auto"/>
        <w:ind w:left="1080"/>
        <w:jc w:val="both"/>
        <w:rPr>
          <w:b/>
        </w:rPr>
      </w:pPr>
      <w:r>
        <w:rPr>
          <w:b/>
        </w:rPr>
        <w:t xml:space="preserve">31 Ekim-3 </w:t>
      </w:r>
      <w:r w:rsidR="00DD2A9F">
        <w:rPr>
          <w:b/>
        </w:rPr>
        <w:t>Kasım 2025</w:t>
      </w:r>
    </w:p>
    <w:p w:rsidR="00195D4F" w:rsidRPr="0010719B" w:rsidRDefault="000E7303" w:rsidP="00195D4F">
      <w:pPr>
        <w:pStyle w:val="ListeParagraf"/>
        <w:numPr>
          <w:ilvl w:val="0"/>
          <w:numId w:val="5"/>
        </w:numPr>
        <w:spacing w:line="240" w:lineRule="auto"/>
        <w:jc w:val="both"/>
      </w:pPr>
      <w:r>
        <w:t>Dereceye giren filmlerin</w:t>
      </w:r>
      <w:r w:rsidR="00827792">
        <w:t xml:space="preserve"> İl Millî</w:t>
      </w:r>
      <w:r w:rsidR="00357B6F">
        <w:t xml:space="preserve"> Eğitim Müdürlüğünce kurulan komisyonca değerlendirilmesi</w:t>
      </w:r>
    </w:p>
    <w:p w:rsidR="00195D4F" w:rsidRDefault="00357B6F" w:rsidP="00195D4F">
      <w:pPr>
        <w:pStyle w:val="ListeParagraf"/>
        <w:spacing w:line="240" w:lineRule="auto"/>
        <w:ind w:left="1080"/>
        <w:jc w:val="both"/>
        <w:rPr>
          <w:b/>
        </w:rPr>
      </w:pPr>
      <w:r>
        <w:rPr>
          <w:b/>
        </w:rPr>
        <w:t>4-</w:t>
      </w:r>
      <w:r w:rsidR="00DD2A9F">
        <w:rPr>
          <w:b/>
        </w:rPr>
        <w:t xml:space="preserve"> </w:t>
      </w:r>
      <w:r>
        <w:rPr>
          <w:b/>
        </w:rPr>
        <w:t xml:space="preserve">7 </w:t>
      </w:r>
      <w:r w:rsidR="00DD2A9F">
        <w:rPr>
          <w:b/>
        </w:rPr>
        <w:t>Kasım 2025</w:t>
      </w:r>
    </w:p>
    <w:p w:rsidR="00357B6F" w:rsidRDefault="00357B6F" w:rsidP="00357B6F">
      <w:pPr>
        <w:pStyle w:val="ListeParagraf"/>
        <w:numPr>
          <w:ilvl w:val="0"/>
          <w:numId w:val="5"/>
        </w:numPr>
        <w:spacing w:line="240" w:lineRule="auto"/>
        <w:jc w:val="both"/>
      </w:pPr>
      <w:r w:rsidRPr="00357B6F">
        <w:t xml:space="preserve">Dereceye giren filmlerin İl </w:t>
      </w:r>
      <w:r w:rsidR="00E34E72">
        <w:t xml:space="preserve">Millî </w:t>
      </w:r>
      <w:r w:rsidRPr="00357B6F">
        <w:t>Eğitim Müdürlüğünce ilan edilmesi</w:t>
      </w:r>
    </w:p>
    <w:p w:rsidR="00357B6F" w:rsidRPr="00357B6F" w:rsidRDefault="00357B6F" w:rsidP="00357B6F">
      <w:pPr>
        <w:pStyle w:val="ListeParagraf"/>
        <w:spacing w:line="240" w:lineRule="auto"/>
        <w:ind w:left="1080"/>
        <w:jc w:val="both"/>
        <w:rPr>
          <w:b/>
        </w:rPr>
      </w:pPr>
      <w:r w:rsidRPr="00357B6F">
        <w:rPr>
          <w:b/>
        </w:rPr>
        <w:t>10-11 Kasım 2025</w:t>
      </w:r>
    </w:p>
    <w:p w:rsidR="00195D4F" w:rsidRDefault="00195D4F" w:rsidP="00195D4F">
      <w:pPr>
        <w:pStyle w:val="ListeParagraf"/>
        <w:numPr>
          <w:ilvl w:val="0"/>
          <w:numId w:val="5"/>
        </w:numPr>
        <w:spacing w:line="240" w:lineRule="auto"/>
        <w:jc w:val="both"/>
      </w:pPr>
      <w:r>
        <w:t xml:space="preserve">Ödül Töreni ve Sergi  </w:t>
      </w:r>
    </w:p>
    <w:p w:rsidR="00DD2A9F" w:rsidRDefault="00DD2A9F" w:rsidP="00DD2A9F">
      <w:pPr>
        <w:pStyle w:val="ListeParagraf"/>
        <w:spacing w:line="240" w:lineRule="auto"/>
        <w:ind w:left="1080"/>
        <w:jc w:val="both"/>
        <w:rPr>
          <w:b/>
        </w:rPr>
      </w:pPr>
      <w:r w:rsidRPr="00DD2A9F">
        <w:rPr>
          <w:b/>
        </w:rPr>
        <w:t>14 Kasım 2025</w:t>
      </w:r>
    </w:p>
    <w:p w:rsidR="00E862E5" w:rsidRPr="00D545AF" w:rsidRDefault="00E862E5" w:rsidP="00D545AF">
      <w:pPr>
        <w:pStyle w:val="Balk2"/>
        <w:rPr>
          <w:rFonts w:asciiTheme="minorHAnsi" w:hAnsiTheme="minorHAnsi" w:cstheme="minorHAnsi"/>
        </w:rPr>
      </w:pPr>
      <w:r w:rsidRPr="00E862E5">
        <w:rPr>
          <w:rFonts w:asciiTheme="minorHAnsi" w:hAnsiTheme="minorHAnsi" w:cstheme="minorHAnsi"/>
          <w:color w:val="2D74B5"/>
        </w:rPr>
        <w:t>ŞARTNAME</w:t>
      </w:r>
      <w:r w:rsidRPr="00E862E5">
        <w:rPr>
          <w:rFonts w:asciiTheme="minorHAnsi" w:hAnsiTheme="minorHAnsi" w:cstheme="minorHAnsi"/>
          <w:color w:val="2D74B5"/>
          <w:spacing w:val="-9"/>
        </w:rPr>
        <w:t xml:space="preserve"> </w:t>
      </w:r>
      <w:r w:rsidRPr="00E862E5">
        <w:rPr>
          <w:rFonts w:asciiTheme="minorHAnsi" w:hAnsiTheme="minorHAnsi" w:cstheme="minorHAnsi"/>
          <w:color w:val="2D74B5"/>
        </w:rPr>
        <w:t>EKLERİ</w:t>
      </w:r>
    </w:p>
    <w:p w:rsidR="00E862E5" w:rsidRPr="00E862E5" w:rsidRDefault="00E862E5" w:rsidP="00E862E5">
      <w:pPr>
        <w:spacing w:before="137"/>
        <w:ind w:left="808"/>
        <w:rPr>
          <w:rFonts w:cstheme="minorHAnsi"/>
          <w:sz w:val="24"/>
        </w:rPr>
      </w:pPr>
      <w:r w:rsidRPr="00E862E5">
        <w:rPr>
          <w:rFonts w:cstheme="minorHAnsi"/>
          <w:b/>
          <w:sz w:val="24"/>
        </w:rPr>
        <w:t>EK-1:</w:t>
      </w:r>
      <w:r w:rsidRPr="00E862E5">
        <w:rPr>
          <w:rFonts w:cstheme="minorHAnsi"/>
          <w:b/>
          <w:spacing w:val="-3"/>
          <w:sz w:val="24"/>
        </w:rPr>
        <w:t xml:space="preserve"> </w:t>
      </w:r>
      <w:r w:rsidRPr="00E862E5">
        <w:rPr>
          <w:rFonts w:cstheme="minorHAnsi"/>
          <w:sz w:val="24"/>
        </w:rPr>
        <w:t>Katılım Formu</w:t>
      </w:r>
    </w:p>
    <w:p w:rsidR="00E862E5" w:rsidRPr="00E862E5" w:rsidRDefault="00E862E5" w:rsidP="00E862E5">
      <w:pPr>
        <w:spacing w:before="164"/>
        <w:ind w:left="808"/>
        <w:rPr>
          <w:rFonts w:cstheme="minorHAnsi"/>
          <w:sz w:val="24"/>
        </w:rPr>
      </w:pPr>
      <w:r w:rsidRPr="00E862E5">
        <w:rPr>
          <w:rFonts w:cstheme="minorHAnsi"/>
          <w:b/>
          <w:sz w:val="24"/>
        </w:rPr>
        <w:t>EK-2:</w:t>
      </w:r>
      <w:r w:rsidRPr="00E862E5">
        <w:rPr>
          <w:rFonts w:cstheme="minorHAnsi"/>
          <w:b/>
          <w:spacing w:val="-4"/>
          <w:sz w:val="24"/>
        </w:rPr>
        <w:t xml:space="preserve"> </w:t>
      </w:r>
      <w:r w:rsidRPr="00E862E5">
        <w:rPr>
          <w:rFonts w:cstheme="minorHAnsi"/>
          <w:sz w:val="24"/>
        </w:rPr>
        <w:t>Aydınlatma Metni</w:t>
      </w:r>
    </w:p>
    <w:p w:rsidR="00E862E5" w:rsidRPr="00E862E5" w:rsidRDefault="00E862E5" w:rsidP="00E862E5">
      <w:pPr>
        <w:pStyle w:val="GvdeMetni"/>
        <w:spacing w:before="161"/>
        <w:ind w:left="808"/>
        <w:rPr>
          <w:rFonts w:asciiTheme="minorHAnsi" w:hAnsiTheme="minorHAnsi" w:cstheme="minorHAnsi"/>
        </w:rPr>
      </w:pPr>
      <w:r w:rsidRPr="00E862E5">
        <w:rPr>
          <w:rFonts w:asciiTheme="minorHAnsi" w:hAnsiTheme="minorHAnsi" w:cstheme="minorHAnsi"/>
          <w:b/>
        </w:rPr>
        <w:t>Ek-3:</w:t>
      </w:r>
      <w:r w:rsidRPr="00E862E5">
        <w:rPr>
          <w:rFonts w:asciiTheme="minorHAnsi" w:hAnsiTheme="minorHAnsi" w:cstheme="minorHAnsi"/>
          <w:b/>
          <w:spacing w:val="-2"/>
        </w:rPr>
        <w:t xml:space="preserve"> </w:t>
      </w:r>
      <w:r w:rsidRPr="00E862E5">
        <w:rPr>
          <w:rFonts w:asciiTheme="minorHAnsi" w:hAnsiTheme="minorHAnsi" w:cstheme="minorHAnsi"/>
        </w:rPr>
        <w:t>Veli İzin Belgesi</w:t>
      </w:r>
    </w:p>
    <w:p w:rsidR="00E862E5" w:rsidRPr="00E862E5" w:rsidRDefault="00E862E5" w:rsidP="00E862E5">
      <w:pPr>
        <w:pStyle w:val="GvdeMetni"/>
        <w:spacing w:before="161"/>
        <w:ind w:left="808"/>
        <w:rPr>
          <w:rFonts w:asciiTheme="minorHAnsi" w:hAnsiTheme="minorHAnsi" w:cstheme="minorHAnsi"/>
        </w:rPr>
      </w:pPr>
      <w:r w:rsidRPr="00E862E5">
        <w:rPr>
          <w:rFonts w:asciiTheme="minorHAnsi" w:hAnsiTheme="minorHAnsi" w:cstheme="minorHAnsi"/>
          <w:b/>
        </w:rPr>
        <w:t>Ek-4:</w:t>
      </w:r>
      <w:r w:rsidRPr="00E862E5">
        <w:rPr>
          <w:rFonts w:asciiTheme="minorHAnsi" w:hAnsiTheme="minorHAnsi" w:cstheme="minorHAnsi"/>
          <w:b/>
          <w:spacing w:val="-4"/>
        </w:rPr>
        <w:t xml:space="preserve"> </w:t>
      </w:r>
      <w:r w:rsidRPr="00E862E5">
        <w:rPr>
          <w:rFonts w:asciiTheme="minorHAnsi" w:hAnsiTheme="minorHAnsi" w:cstheme="minorHAnsi"/>
        </w:rPr>
        <w:t xml:space="preserve">Telif Hakları </w:t>
      </w:r>
      <w:r w:rsidR="00827792" w:rsidRPr="004775E0">
        <w:rPr>
          <w:rFonts w:asciiTheme="minorHAnsi" w:hAnsiTheme="minorHAnsi" w:cstheme="minorHAnsi"/>
          <w:color w:val="000000" w:themeColor="text1"/>
        </w:rPr>
        <w:t>Taahhütnamesi</w:t>
      </w:r>
    </w:p>
    <w:p w:rsidR="00E862E5" w:rsidRPr="00E862E5" w:rsidRDefault="00E862E5" w:rsidP="00E862E5">
      <w:pPr>
        <w:pStyle w:val="GvdeMetni"/>
        <w:spacing w:before="161"/>
        <w:ind w:left="808"/>
        <w:rPr>
          <w:rFonts w:asciiTheme="minorHAnsi" w:hAnsiTheme="minorHAnsi" w:cstheme="minorHAnsi"/>
        </w:rPr>
      </w:pPr>
      <w:r w:rsidRPr="00E862E5">
        <w:rPr>
          <w:rFonts w:asciiTheme="minorHAnsi" w:hAnsiTheme="minorHAnsi" w:cstheme="minorHAnsi"/>
          <w:b/>
        </w:rPr>
        <w:t>Ek-</w:t>
      </w:r>
      <w:r w:rsidRPr="00E862E5">
        <w:rPr>
          <w:rFonts w:asciiTheme="minorHAnsi" w:hAnsiTheme="minorHAnsi" w:cstheme="minorHAnsi"/>
        </w:rPr>
        <w:t>5: Açık Rıza Onayı</w:t>
      </w:r>
    </w:p>
    <w:p w:rsidR="00E862E5" w:rsidRPr="00E862E5" w:rsidRDefault="00E862E5" w:rsidP="00E862E5">
      <w:pPr>
        <w:pStyle w:val="GvdeMetni"/>
        <w:spacing w:before="161"/>
        <w:ind w:left="808"/>
        <w:rPr>
          <w:rFonts w:asciiTheme="minorHAnsi" w:hAnsiTheme="minorHAnsi" w:cstheme="minorHAnsi"/>
        </w:rPr>
      </w:pPr>
      <w:r w:rsidRPr="00E862E5">
        <w:rPr>
          <w:rFonts w:asciiTheme="minorHAnsi" w:hAnsiTheme="minorHAnsi" w:cstheme="minorHAnsi"/>
          <w:b/>
        </w:rPr>
        <w:t>Ek-</w:t>
      </w:r>
      <w:r w:rsidRPr="00E862E5">
        <w:rPr>
          <w:rFonts w:asciiTheme="minorHAnsi" w:hAnsiTheme="minorHAnsi" w:cstheme="minorHAnsi"/>
        </w:rPr>
        <w:t xml:space="preserve">6: Katılım </w:t>
      </w:r>
      <w:r w:rsidR="00827792" w:rsidRPr="004775E0">
        <w:rPr>
          <w:rFonts w:asciiTheme="minorHAnsi" w:hAnsiTheme="minorHAnsi" w:cstheme="minorHAnsi"/>
          <w:color w:val="000000" w:themeColor="text1"/>
        </w:rPr>
        <w:t>Taahhütnamesi</w:t>
      </w:r>
    </w:p>
    <w:p w:rsidR="00195D4F" w:rsidRDefault="00195D4F" w:rsidP="00195D4F">
      <w:pPr>
        <w:spacing w:line="276" w:lineRule="auto"/>
        <w:jc w:val="both"/>
      </w:pPr>
    </w:p>
    <w:p w:rsidR="00195D4F" w:rsidRPr="0019271A" w:rsidRDefault="00195D4F" w:rsidP="00195D4F">
      <w:pPr>
        <w:spacing w:line="276" w:lineRule="auto"/>
        <w:ind w:left="360"/>
        <w:jc w:val="both"/>
        <w:rPr>
          <w:b/>
        </w:rPr>
      </w:pPr>
      <w:r w:rsidRPr="00807246">
        <w:rPr>
          <w:b/>
        </w:rPr>
        <w:t>ÖDÜLLER</w:t>
      </w:r>
    </w:p>
    <w:p w:rsidR="00195D4F" w:rsidRDefault="00195D4F" w:rsidP="00195D4F">
      <w:pPr>
        <w:spacing w:line="276" w:lineRule="auto"/>
        <w:jc w:val="both"/>
      </w:pPr>
      <w:r>
        <w:t xml:space="preserve">       Birincilik Ödülü</w:t>
      </w:r>
      <w:r>
        <w:tab/>
        <w:t xml:space="preserve">: </w:t>
      </w:r>
      <w:r w:rsidR="00DD2A9F">
        <w:t>Tablet</w:t>
      </w:r>
    </w:p>
    <w:p w:rsidR="00195D4F" w:rsidRDefault="00195D4F" w:rsidP="00195D4F">
      <w:pPr>
        <w:spacing w:line="276" w:lineRule="auto"/>
        <w:jc w:val="both"/>
      </w:pPr>
      <w:r>
        <w:t xml:space="preserve">       İkincilik Ödülü</w:t>
      </w:r>
      <w:r>
        <w:tab/>
        <w:t>:</w:t>
      </w:r>
      <w:r w:rsidRPr="005F4B62">
        <w:t xml:space="preserve"> </w:t>
      </w:r>
      <w:r>
        <w:t>Akıllı saat</w:t>
      </w:r>
    </w:p>
    <w:p w:rsidR="00195D4F" w:rsidRDefault="00195D4F" w:rsidP="00195D4F">
      <w:pPr>
        <w:spacing w:line="276" w:lineRule="auto"/>
        <w:jc w:val="both"/>
      </w:pPr>
      <w:r>
        <w:t xml:space="preserve">       Üçüncülük Ödülü</w:t>
      </w:r>
      <w:r>
        <w:tab/>
        <w:t>:</w:t>
      </w:r>
      <w:r w:rsidRPr="005F4B62">
        <w:t xml:space="preserve"> </w:t>
      </w:r>
      <w:r>
        <w:t>Bluetooth kulaklık</w:t>
      </w:r>
    </w:p>
    <w:p w:rsidR="007373D7" w:rsidRDefault="007373D7" w:rsidP="00195D4F">
      <w:pPr>
        <w:spacing w:line="276" w:lineRule="auto"/>
        <w:jc w:val="both"/>
      </w:pPr>
    </w:p>
    <w:p w:rsidR="007373D7" w:rsidRPr="00C96573" w:rsidRDefault="007373D7" w:rsidP="00403960">
      <w:pPr>
        <w:pStyle w:val="GvdeMetni"/>
        <w:spacing w:line="472" w:lineRule="auto"/>
        <w:ind w:right="7799"/>
        <w:rPr>
          <w:rFonts w:asciiTheme="minorHAnsi" w:hAnsiTheme="minorHAnsi" w:cstheme="minorHAnsi"/>
          <w:color w:val="231F20"/>
        </w:rPr>
      </w:pPr>
    </w:p>
    <w:sectPr w:rsidR="007373D7" w:rsidRPr="00C965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48E" w:rsidRDefault="004B548E" w:rsidP="00C96573">
      <w:pPr>
        <w:spacing w:after="0" w:line="240" w:lineRule="auto"/>
      </w:pPr>
      <w:r>
        <w:separator/>
      </w:r>
    </w:p>
  </w:endnote>
  <w:endnote w:type="continuationSeparator" w:id="0">
    <w:p w:rsidR="004B548E" w:rsidRDefault="004B548E" w:rsidP="00C9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48E" w:rsidRDefault="004B548E" w:rsidP="00C96573">
      <w:pPr>
        <w:spacing w:after="0" w:line="240" w:lineRule="auto"/>
      </w:pPr>
      <w:r>
        <w:separator/>
      </w:r>
    </w:p>
  </w:footnote>
  <w:footnote w:type="continuationSeparator" w:id="0">
    <w:p w:rsidR="004B548E" w:rsidRDefault="004B548E" w:rsidP="00C96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04925"/>
    <w:multiLevelType w:val="hybridMultilevel"/>
    <w:tmpl w:val="8C08B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A1629E"/>
    <w:multiLevelType w:val="hybridMultilevel"/>
    <w:tmpl w:val="1F00AA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5F4AFB"/>
    <w:multiLevelType w:val="hybridMultilevel"/>
    <w:tmpl w:val="C4AA57BE"/>
    <w:lvl w:ilvl="0" w:tplc="777087C2">
      <w:start w:val="1"/>
      <w:numFmt w:val="decimal"/>
      <w:lvlText w:val="%1."/>
      <w:lvlJc w:val="left"/>
      <w:pPr>
        <w:ind w:left="663" w:hanging="360"/>
      </w:pPr>
      <w:rPr>
        <w:rFonts w:hint="default"/>
      </w:rPr>
    </w:lvl>
    <w:lvl w:ilvl="1" w:tplc="041F0019" w:tentative="1">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3">
    <w:nsid w:val="2FF034E5"/>
    <w:multiLevelType w:val="hybridMultilevel"/>
    <w:tmpl w:val="F8D48CCE"/>
    <w:lvl w:ilvl="0" w:tplc="6910061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E32323E"/>
    <w:multiLevelType w:val="hybridMultilevel"/>
    <w:tmpl w:val="FE326BFE"/>
    <w:lvl w:ilvl="0" w:tplc="6910061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4931F0D"/>
    <w:multiLevelType w:val="hybridMultilevel"/>
    <w:tmpl w:val="5148A296"/>
    <w:lvl w:ilvl="0" w:tplc="F67C791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DF86E20"/>
    <w:multiLevelType w:val="hybridMultilevel"/>
    <w:tmpl w:val="5394A95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6F"/>
    <w:rsid w:val="00025484"/>
    <w:rsid w:val="000D22F5"/>
    <w:rsid w:val="000D2FB5"/>
    <w:rsid w:val="000E7303"/>
    <w:rsid w:val="00116DC2"/>
    <w:rsid w:val="00195D4F"/>
    <w:rsid w:val="001B2C2A"/>
    <w:rsid w:val="001D426C"/>
    <w:rsid w:val="0024332F"/>
    <w:rsid w:val="002450C7"/>
    <w:rsid w:val="00283227"/>
    <w:rsid w:val="002E5617"/>
    <w:rsid w:val="00357B6F"/>
    <w:rsid w:val="00395F91"/>
    <w:rsid w:val="003B388E"/>
    <w:rsid w:val="00403960"/>
    <w:rsid w:val="0040721D"/>
    <w:rsid w:val="004775E0"/>
    <w:rsid w:val="004B548E"/>
    <w:rsid w:val="004F7ECF"/>
    <w:rsid w:val="00520C65"/>
    <w:rsid w:val="00527C5E"/>
    <w:rsid w:val="00607B02"/>
    <w:rsid w:val="006353CD"/>
    <w:rsid w:val="007373D7"/>
    <w:rsid w:val="00827792"/>
    <w:rsid w:val="00845C62"/>
    <w:rsid w:val="008C1C82"/>
    <w:rsid w:val="009B2B71"/>
    <w:rsid w:val="009D52B9"/>
    <w:rsid w:val="00A0355D"/>
    <w:rsid w:val="00A47843"/>
    <w:rsid w:val="00A61057"/>
    <w:rsid w:val="00AC4C6F"/>
    <w:rsid w:val="00B756A8"/>
    <w:rsid w:val="00B86412"/>
    <w:rsid w:val="00BA234F"/>
    <w:rsid w:val="00C206B7"/>
    <w:rsid w:val="00C96573"/>
    <w:rsid w:val="00D13123"/>
    <w:rsid w:val="00D545AF"/>
    <w:rsid w:val="00DD2A9F"/>
    <w:rsid w:val="00DF29FC"/>
    <w:rsid w:val="00E15695"/>
    <w:rsid w:val="00E34E72"/>
    <w:rsid w:val="00E84635"/>
    <w:rsid w:val="00E862E5"/>
    <w:rsid w:val="00EB6C15"/>
    <w:rsid w:val="00F95D0F"/>
    <w:rsid w:val="00FA58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B411A-103B-4F8F-B9D8-CC24FD23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E862E5"/>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426C"/>
    <w:pPr>
      <w:ind w:left="720"/>
      <w:contextualSpacing/>
    </w:pPr>
  </w:style>
  <w:style w:type="paragraph" w:styleId="BalonMetni">
    <w:name w:val="Balloon Text"/>
    <w:basedOn w:val="Normal"/>
    <w:link w:val="BalonMetniChar"/>
    <w:uiPriority w:val="99"/>
    <w:semiHidden/>
    <w:unhideWhenUsed/>
    <w:rsid w:val="00195D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5D4F"/>
    <w:rPr>
      <w:rFonts w:ascii="Segoe UI" w:hAnsi="Segoe UI" w:cs="Segoe UI"/>
      <w:sz w:val="18"/>
      <w:szCs w:val="18"/>
    </w:rPr>
  </w:style>
  <w:style w:type="character" w:customStyle="1" w:styleId="Balk2Char">
    <w:name w:val="Başlık 2 Char"/>
    <w:basedOn w:val="VarsaylanParagrafYazTipi"/>
    <w:link w:val="Balk2"/>
    <w:uiPriority w:val="9"/>
    <w:rsid w:val="00E862E5"/>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E862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862E5"/>
    <w:pPr>
      <w:widowControl w:val="0"/>
      <w:autoSpaceDE w:val="0"/>
      <w:autoSpaceDN w:val="0"/>
      <w:spacing w:after="0" w:line="240" w:lineRule="auto"/>
    </w:pPr>
    <w:rPr>
      <w:rFonts w:ascii="Carlito" w:eastAsia="Carlito" w:hAnsi="Carlito" w:cs="Carlito"/>
      <w:sz w:val="24"/>
      <w:szCs w:val="24"/>
    </w:rPr>
  </w:style>
  <w:style w:type="character" w:customStyle="1" w:styleId="GvdeMetniChar">
    <w:name w:val="Gövde Metni Char"/>
    <w:basedOn w:val="VarsaylanParagrafYazTipi"/>
    <w:link w:val="GvdeMetni"/>
    <w:uiPriority w:val="1"/>
    <w:rsid w:val="00E862E5"/>
    <w:rPr>
      <w:rFonts w:ascii="Carlito" w:eastAsia="Carlito" w:hAnsi="Carlito" w:cs="Carlito"/>
      <w:sz w:val="24"/>
      <w:szCs w:val="24"/>
    </w:rPr>
  </w:style>
  <w:style w:type="paragraph" w:customStyle="1" w:styleId="TableParagraph">
    <w:name w:val="Table Paragraph"/>
    <w:basedOn w:val="Normal"/>
    <w:uiPriority w:val="1"/>
    <w:qFormat/>
    <w:rsid w:val="00E862E5"/>
    <w:pPr>
      <w:widowControl w:val="0"/>
      <w:autoSpaceDE w:val="0"/>
      <w:autoSpaceDN w:val="0"/>
      <w:spacing w:after="0" w:line="240" w:lineRule="auto"/>
    </w:pPr>
    <w:rPr>
      <w:rFonts w:ascii="Carlito" w:eastAsia="Carlito" w:hAnsi="Carlito" w:cs="Carlito"/>
    </w:rPr>
  </w:style>
  <w:style w:type="paragraph" w:styleId="stbilgi">
    <w:name w:val="header"/>
    <w:basedOn w:val="Normal"/>
    <w:link w:val="stbilgiChar"/>
    <w:uiPriority w:val="99"/>
    <w:unhideWhenUsed/>
    <w:rsid w:val="00C965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6573"/>
  </w:style>
  <w:style w:type="paragraph" w:styleId="Altbilgi">
    <w:name w:val="footer"/>
    <w:basedOn w:val="Normal"/>
    <w:link w:val="AltbilgiChar"/>
    <w:uiPriority w:val="99"/>
    <w:unhideWhenUsed/>
    <w:rsid w:val="00C965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6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E5761-F9BE-4867-AEB9-71DB9A01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957</Words>
  <Characters>5455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FerahOZTEK</dc:creator>
  <cp:keywords/>
  <dc:description/>
  <cp:lastModifiedBy>FerahOZTEK</cp:lastModifiedBy>
  <cp:revision>21</cp:revision>
  <cp:lastPrinted>2025-08-11T06:18:00Z</cp:lastPrinted>
  <dcterms:created xsi:type="dcterms:W3CDTF">2024-10-09T05:59:00Z</dcterms:created>
  <dcterms:modified xsi:type="dcterms:W3CDTF">2025-09-12T08:22:00Z</dcterms:modified>
</cp:coreProperties>
</file>