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64" w:rsidRDefault="00143664" w:rsidP="002E0D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2385592</wp:posOffset>
            </wp:positionH>
            <wp:positionV relativeFrom="paragraph">
              <wp:posOffset>-899426</wp:posOffset>
            </wp:positionV>
            <wp:extent cx="1350335" cy="135033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urgezew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335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190" w:rsidRPr="00C90637" w:rsidRDefault="00BE4A08" w:rsidP="00C90637">
      <w:pPr>
        <w:jc w:val="center"/>
        <w:rPr>
          <w:b/>
          <w:sz w:val="28"/>
          <w:szCs w:val="28"/>
        </w:rPr>
      </w:pPr>
      <w:r w:rsidRPr="002E0D3F">
        <w:rPr>
          <w:b/>
          <w:sz w:val="28"/>
          <w:szCs w:val="28"/>
        </w:rPr>
        <w:t>OKURGEZER</w:t>
      </w:r>
      <w:r w:rsidR="001E3FD1">
        <w:rPr>
          <w:b/>
          <w:sz w:val="28"/>
          <w:szCs w:val="28"/>
        </w:rPr>
        <w:t xml:space="preserve"> </w:t>
      </w:r>
      <w:r w:rsidRPr="002E0D3F">
        <w:rPr>
          <w:b/>
          <w:sz w:val="28"/>
          <w:szCs w:val="28"/>
        </w:rPr>
        <w:t>YAZAR PROJESİ</w:t>
      </w:r>
      <w:r w:rsidR="00B87EAC" w:rsidRPr="002E0D3F">
        <w:rPr>
          <w:b/>
          <w:sz w:val="28"/>
          <w:szCs w:val="28"/>
        </w:rPr>
        <w:t xml:space="preserve"> ORTAÖĞRETİM DÜZEYİ</w:t>
      </w:r>
      <w:r w:rsidR="001B030E" w:rsidRPr="002E0D3F">
        <w:rPr>
          <w:b/>
          <w:sz w:val="28"/>
          <w:szCs w:val="28"/>
        </w:rPr>
        <w:t xml:space="preserve"> KİTAP OKUMA YARIŞMAS</w:t>
      </w:r>
      <w:r w:rsidR="003C6BD2" w:rsidRPr="002E0D3F">
        <w:rPr>
          <w:b/>
          <w:sz w:val="28"/>
          <w:szCs w:val="28"/>
        </w:rPr>
        <w:t>I</w:t>
      </w:r>
      <w:r w:rsidR="00B87EAC" w:rsidRPr="002E0D3F">
        <w:rPr>
          <w:b/>
          <w:sz w:val="28"/>
          <w:szCs w:val="28"/>
        </w:rPr>
        <w:t xml:space="preserve"> </w:t>
      </w:r>
      <w:r w:rsidRPr="002E0D3F">
        <w:rPr>
          <w:b/>
          <w:sz w:val="28"/>
          <w:szCs w:val="28"/>
        </w:rPr>
        <w:t>ŞARTNAMESİ</w:t>
      </w:r>
    </w:p>
    <w:p w:rsidR="00CD700D" w:rsidRPr="002E0D3F" w:rsidRDefault="005A7E53" w:rsidP="00B87E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Müdürlüğümüzce yürütülen </w:t>
      </w:r>
      <w:proofErr w:type="spellStart"/>
      <w:r w:rsidR="00B87EAC" w:rsidRPr="005A7E53">
        <w:rPr>
          <w:rFonts w:ascii="Times New Roman" w:hAnsi="Times New Roman" w:cs="Times New Roman"/>
          <w:b/>
          <w:sz w:val="24"/>
          <w:szCs w:val="24"/>
          <w:u w:val="single"/>
        </w:rPr>
        <w:t>OkurG</w:t>
      </w:r>
      <w:r w:rsidR="00BE5BBC" w:rsidRPr="005A7E53">
        <w:rPr>
          <w:rFonts w:ascii="Times New Roman" w:hAnsi="Times New Roman" w:cs="Times New Roman"/>
          <w:b/>
          <w:sz w:val="24"/>
          <w:szCs w:val="24"/>
          <w:u w:val="single"/>
        </w:rPr>
        <w:t>ezer</w:t>
      </w:r>
      <w:proofErr w:type="spellEnd"/>
      <w:r w:rsidR="00B87EAC" w:rsidRPr="005A7E53">
        <w:rPr>
          <w:rFonts w:ascii="Times New Roman" w:hAnsi="Times New Roman" w:cs="Times New Roman"/>
          <w:b/>
          <w:sz w:val="24"/>
          <w:szCs w:val="24"/>
          <w:u w:val="single"/>
        </w:rPr>
        <w:t xml:space="preserve"> Y</w:t>
      </w:r>
      <w:r w:rsidR="00BE5BBC" w:rsidRPr="005A7E53">
        <w:rPr>
          <w:rFonts w:ascii="Times New Roman" w:hAnsi="Times New Roman" w:cs="Times New Roman"/>
          <w:b/>
          <w:sz w:val="24"/>
          <w:szCs w:val="24"/>
          <w:u w:val="single"/>
        </w:rPr>
        <w:t>azar Projesi</w:t>
      </w:r>
      <w:r w:rsidR="00BE5BBC" w:rsidRPr="002E0D3F">
        <w:rPr>
          <w:rFonts w:ascii="Times New Roman" w:hAnsi="Times New Roman" w:cs="Times New Roman"/>
          <w:b/>
          <w:sz w:val="24"/>
          <w:szCs w:val="24"/>
        </w:rPr>
        <w:t xml:space="preserve"> kapsamında lise öğrencilerine yönelik</w:t>
      </w:r>
      <w:r>
        <w:rPr>
          <w:rFonts w:ascii="Times New Roman" w:hAnsi="Times New Roman" w:cs="Times New Roman"/>
          <w:b/>
          <w:sz w:val="24"/>
          <w:szCs w:val="24"/>
        </w:rPr>
        <w:t xml:space="preserve"> planlanan K</w:t>
      </w:r>
      <w:r w:rsidR="00BE5BBC" w:rsidRPr="002E0D3F">
        <w:rPr>
          <w:rFonts w:ascii="Times New Roman" w:hAnsi="Times New Roman" w:cs="Times New Roman"/>
          <w:b/>
          <w:sz w:val="24"/>
          <w:szCs w:val="24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ap Okuma Y</w:t>
      </w:r>
      <w:r w:rsidR="00BE4A08" w:rsidRPr="002E0D3F">
        <w:rPr>
          <w:rFonts w:ascii="Times New Roman" w:hAnsi="Times New Roman" w:cs="Times New Roman"/>
          <w:b/>
          <w:sz w:val="24"/>
          <w:szCs w:val="24"/>
        </w:rPr>
        <w:t>arışmasının koşulları aşağıda belirtilmiştir:</w:t>
      </w:r>
    </w:p>
    <w:p w:rsidR="00BE5BBC" w:rsidRPr="001B030E" w:rsidRDefault="00BE5BBC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1B030E">
        <w:rPr>
          <w:rFonts w:ascii="Times New Roman" w:hAnsi="Times New Roman" w:cs="Times New Roman"/>
          <w:b/>
          <w:sz w:val="24"/>
          <w:szCs w:val="24"/>
        </w:rPr>
        <w:t>1)</w:t>
      </w:r>
      <w:r w:rsidRPr="001B030E">
        <w:rPr>
          <w:rFonts w:ascii="Times New Roman" w:hAnsi="Times New Roman" w:cs="Times New Roman"/>
          <w:sz w:val="24"/>
          <w:szCs w:val="24"/>
        </w:rPr>
        <w:t xml:space="preserve"> Yarışmaya 13 ilçe</w:t>
      </w:r>
      <w:r w:rsidR="00B87EAC">
        <w:rPr>
          <w:rFonts w:ascii="Times New Roman" w:hAnsi="Times New Roman" w:cs="Times New Roman"/>
          <w:sz w:val="24"/>
          <w:szCs w:val="24"/>
        </w:rPr>
        <w:t>mizdeki</w:t>
      </w:r>
      <w:r w:rsidRPr="001B030E">
        <w:rPr>
          <w:rFonts w:ascii="Times New Roman" w:hAnsi="Times New Roman" w:cs="Times New Roman"/>
          <w:sz w:val="24"/>
          <w:szCs w:val="24"/>
        </w:rPr>
        <w:t xml:space="preserve"> resmi</w:t>
      </w:r>
      <w:r w:rsidR="00B87EAC">
        <w:rPr>
          <w:rFonts w:ascii="Times New Roman" w:hAnsi="Times New Roman" w:cs="Times New Roman"/>
          <w:sz w:val="24"/>
          <w:szCs w:val="24"/>
        </w:rPr>
        <w:t xml:space="preserve"> ve özel liselerde öğrenim gören </w:t>
      </w:r>
      <w:r w:rsidRPr="001B030E">
        <w:rPr>
          <w:rFonts w:ascii="Times New Roman" w:hAnsi="Times New Roman" w:cs="Times New Roman"/>
          <w:sz w:val="24"/>
          <w:szCs w:val="24"/>
        </w:rPr>
        <w:t>10.</w:t>
      </w:r>
      <w:r w:rsidR="001B030E" w:rsidRPr="001B030E">
        <w:rPr>
          <w:rFonts w:ascii="Times New Roman" w:hAnsi="Times New Roman" w:cs="Times New Roman"/>
          <w:sz w:val="24"/>
          <w:szCs w:val="24"/>
        </w:rPr>
        <w:t xml:space="preserve"> </w:t>
      </w:r>
      <w:r w:rsidRPr="001B030E">
        <w:rPr>
          <w:rFonts w:ascii="Times New Roman" w:hAnsi="Times New Roman" w:cs="Times New Roman"/>
          <w:sz w:val="24"/>
          <w:szCs w:val="24"/>
        </w:rPr>
        <w:t>sınıf öğrencileri katılabilecektir.</w:t>
      </w:r>
      <w:r w:rsidR="009108CB">
        <w:rPr>
          <w:rFonts w:ascii="Times New Roman" w:hAnsi="Times New Roman" w:cs="Times New Roman"/>
          <w:sz w:val="24"/>
          <w:szCs w:val="24"/>
        </w:rPr>
        <w:t xml:space="preserve"> Yarışmaya katılım gönüllüdür.</w:t>
      </w:r>
    </w:p>
    <w:p w:rsidR="00A968CE" w:rsidRDefault="00BE5BBC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1B030E">
        <w:rPr>
          <w:rFonts w:ascii="Times New Roman" w:hAnsi="Times New Roman" w:cs="Times New Roman"/>
          <w:b/>
          <w:sz w:val="24"/>
          <w:szCs w:val="24"/>
        </w:rPr>
        <w:t>2</w:t>
      </w:r>
      <w:r w:rsidR="00B34BCC" w:rsidRPr="001B030E">
        <w:rPr>
          <w:rFonts w:ascii="Times New Roman" w:hAnsi="Times New Roman" w:cs="Times New Roman"/>
          <w:sz w:val="24"/>
          <w:szCs w:val="24"/>
        </w:rPr>
        <w:t xml:space="preserve">)Yarışmaya </w:t>
      </w:r>
      <w:r w:rsidR="00B87EAC" w:rsidRPr="001B030E">
        <w:rPr>
          <w:rFonts w:ascii="Times New Roman" w:hAnsi="Times New Roman" w:cs="Times New Roman"/>
          <w:sz w:val="24"/>
          <w:szCs w:val="24"/>
        </w:rPr>
        <w:t>dâhil</w:t>
      </w:r>
      <w:r w:rsidR="00B34BCC" w:rsidRPr="001B030E">
        <w:rPr>
          <w:rFonts w:ascii="Times New Roman" w:hAnsi="Times New Roman" w:cs="Times New Roman"/>
          <w:sz w:val="24"/>
          <w:szCs w:val="24"/>
        </w:rPr>
        <w:t xml:space="preserve"> olan kitaplar</w:t>
      </w:r>
      <w:r w:rsidR="00A93771">
        <w:rPr>
          <w:rFonts w:ascii="Times New Roman" w:hAnsi="Times New Roman" w:cs="Times New Roman"/>
          <w:sz w:val="24"/>
          <w:szCs w:val="24"/>
        </w:rPr>
        <w:t xml:space="preserve"> </w:t>
      </w:r>
      <w:r w:rsidR="00A968CE" w:rsidRPr="002E0D3F">
        <w:rPr>
          <w:rFonts w:ascii="Times New Roman" w:hAnsi="Times New Roman" w:cs="Times New Roman"/>
          <w:b/>
          <w:sz w:val="24"/>
          <w:szCs w:val="24"/>
        </w:rPr>
        <w:t>Ek-</w:t>
      </w:r>
      <w:r w:rsidR="00A93771" w:rsidRPr="002E0D3F">
        <w:rPr>
          <w:rFonts w:ascii="Times New Roman" w:hAnsi="Times New Roman" w:cs="Times New Roman"/>
          <w:b/>
          <w:sz w:val="24"/>
          <w:szCs w:val="24"/>
        </w:rPr>
        <w:t>1</w:t>
      </w:r>
      <w:r w:rsidR="00A93771">
        <w:rPr>
          <w:rFonts w:ascii="Times New Roman" w:hAnsi="Times New Roman" w:cs="Times New Roman"/>
          <w:sz w:val="24"/>
          <w:szCs w:val="24"/>
        </w:rPr>
        <w:t xml:space="preserve"> de </w:t>
      </w:r>
      <w:r w:rsidR="00B34BCC" w:rsidRPr="001B030E">
        <w:rPr>
          <w:rFonts w:ascii="Times New Roman" w:hAnsi="Times New Roman" w:cs="Times New Roman"/>
          <w:sz w:val="24"/>
          <w:szCs w:val="24"/>
        </w:rPr>
        <w:t>belirtilmiştir.</w:t>
      </w:r>
      <w:r w:rsidR="001E450E">
        <w:rPr>
          <w:rFonts w:ascii="Times New Roman" w:hAnsi="Times New Roman" w:cs="Times New Roman"/>
          <w:sz w:val="24"/>
          <w:szCs w:val="24"/>
        </w:rPr>
        <w:t xml:space="preserve"> Söz konusu yarışma ilçe değerlendirme ve il değerlendirme şeklinde iki aşamadan oluşmaktadır.</w:t>
      </w:r>
      <w:r w:rsidR="008C6C92">
        <w:rPr>
          <w:rFonts w:ascii="Times New Roman" w:hAnsi="Times New Roman" w:cs="Times New Roman"/>
          <w:sz w:val="24"/>
          <w:szCs w:val="24"/>
        </w:rPr>
        <w:t xml:space="preserve"> Yarışmaya ait Çalışma Takvimi </w:t>
      </w:r>
      <w:r w:rsidR="008C6C92" w:rsidRPr="002E0D3F">
        <w:rPr>
          <w:rFonts w:ascii="Times New Roman" w:hAnsi="Times New Roman" w:cs="Times New Roman"/>
          <w:b/>
          <w:sz w:val="24"/>
          <w:szCs w:val="24"/>
        </w:rPr>
        <w:t>Ek-4</w:t>
      </w:r>
      <w:r w:rsidR="008C6C92">
        <w:rPr>
          <w:rFonts w:ascii="Times New Roman" w:hAnsi="Times New Roman" w:cs="Times New Roman"/>
          <w:sz w:val="24"/>
          <w:szCs w:val="24"/>
        </w:rPr>
        <w:t xml:space="preserve"> yer almaktadır.</w:t>
      </w:r>
      <w:bookmarkStart w:id="0" w:name="_GoBack"/>
      <w:bookmarkEnd w:id="0"/>
    </w:p>
    <w:p w:rsidR="004C45CB" w:rsidRDefault="004C45CB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İlçe komisyo</w:t>
      </w:r>
      <w:r w:rsidR="005B0196">
        <w:rPr>
          <w:rFonts w:ascii="Times New Roman" w:hAnsi="Times New Roman" w:cs="Times New Roman"/>
          <w:sz w:val="24"/>
          <w:szCs w:val="24"/>
        </w:rPr>
        <w:t>nu tarafından her kitaba ait 5’</w:t>
      </w:r>
      <w:r>
        <w:rPr>
          <w:rFonts w:ascii="Times New Roman" w:hAnsi="Times New Roman" w:cs="Times New Roman"/>
          <w:sz w:val="24"/>
          <w:szCs w:val="24"/>
        </w:rPr>
        <w:t>er çoktan seçmeli</w:t>
      </w:r>
      <w:r w:rsidR="00DA55E7">
        <w:rPr>
          <w:rFonts w:ascii="Times New Roman" w:hAnsi="Times New Roman" w:cs="Times New Roman"/>
          <w:sz w:val="24"/>
          <w:szCs w:val="24"/>
        </w:rPr>
        <w:t xml:space="preserve"> (cevap anahtarı ile beraber)  </w:t>
      </w:r>
      <w:r>
        <w:rPr>
          <w:rFonts w:ascii="Times New Roman" w:hAnsi="Times New Roman" w:cs="Times New Roman"/>
          <w:sz w:val="24"/>
          <w:szCs w:val="24"/>
        </w:rPr>
        <w:t xml:space="preserve">ve 3’ er </w:t>
      </w:r>
      <w:r w:rsidR="00AC2F52">
        <w:rPr>
          <w:rFonts w:ascii="Times New Roman" w:hAnsi="Times New Roman" w:cs="Times New Roman"/>
          <w:sz w:val="24"/>
          <w:szCs w:val="24"/>
        </w:rPr>
        <w:t>açık uçlu soru</w:t>
      </w:r>
      <w:r>
        <w:rPr>
          <w:rFonts w:ascii="Times New Roman" w:hAnsi="Times New Roman" w:cs="Times New Roman"/>
          <w:sz w:val="24"/>
          <w:szCs w:val="24"/>
        </w:rPr>
        <w:t xml:space="preserve"> (okunan kitaplara ilişkin</w:t>
      </w:r>
      <w:r w:rsidR="00EF0E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0E41">
        <w:rPr>
          <w:rFonts w:ascii="Times New Roman" w:hAnsi="Times New Roman" w:cs="Times New Roman"/>
          <w:sz w:val="24"/>
          <w:szCs w:val="24"/>
        </w:rPr>
        <w:t>rubliği</w:t>
      </w:r>
      <w:proofErr w:type="spellEnd"/>
      <w:r w:rsidR="00EF0E41">
        <w:rPr>
          <w:rFonts w:ascii="Times New Roman" w:hAnsi="Times New Roman" w:cs="Times New Roman"/>
          <w:sz w:val="24"/>
          <w:szCs w:val="24"/>
        </w:rPr>
        <w:t xml:space="preserve"> ile birlikte</w:t>
      </w:r>
      <w:r>
        <w:rPr>
          <w:rFonts w:ascii="Times New Roman" w:hAnsi="Times New Roman" w:cs="Times New Roman"/>
          <w:sz w:val="24"/>
          <w:szCs w:val="24"/>
        </w:rPr>
        <w:t xml:space="preserve">) hazırlanmalıdır. </w:t>
      </w:r>
      <w:r w:rsidR="00DA55E7">
        <w:rPr>
          <w:rFonts w:ascii="Times New Roman" w:hAnsi="Times New Roman" w:cs="Times New Roman"/>
          <w:sz w:val="24"/>
          <w:szCs w:val="24"/>
        </w:rPr>
        <w:t xml:space="preserve">Çoktan seçmeli soruların en az biri analiz ya da sentez basamağında olmalı ve soruların farklı zorluk derecelerinden hazırlanmasına dikkat edilmelidir. </w:t>
      </w:r>
    </w:p>
    <w:p w:rsidR="000D43D2" w:rsidRDefault="00717CAD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717CA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108CB" w:rsidRPr="00A968CE">
        <w:rPr>
          <w:rFonts w:ascii="Times New Roman" w:hAnsi="Times New Roman" w:cs="Times New Roman"/>
          <w:sz w:val="24"/>
          <w:szCs w:val="24"/>
        </w:rPr>
        <w:t xml:space="preserve">İlçe Komisyonu tarafından oluşturulan </w:t>
      </w:r>
      <w:r w:rsidR="009108CB">
        <w:rPr>
          <w:rFonts w:ascii="Times New Roman" w:hAnsi="Times New Roman" w:cs="Times New Roman"/>
          <w:sz w:val="24"/>
          <w:szCs w:val="24"/>
        </w:rPr>
        <w:t>s</w:t>
      </w:r>
      <w:r w:rsidR="009108CB" w:rsidRPr="00A968CE">
        <w:rPr>
          <w:rFonts w:ascii="Times New Roman" w:hAnsi="Times New Roman" w:cs="Times New Roman"/>
          <w:sz w:val="24"/>
          <w:szCs w:val="24"/>
        </w:rPr>
        <w:t>orular</w:t>
      </w:r>
      <w:r w:rsidR="009108CB">
        <w:rPr>
          <w:rFonts w:ascii="Times New Roman" w:hAnsi="Times New Roman" w:cs="Times New Roman"/>
          <w:sz w:val="24"/>
          <w:szCs w:val="24"/>
        </w:rPr>
        <w:t xml:space="preserve"> ve cevap anahtarları Çalışma Takviminde yer alan tarih aralığında </w:t>
      </w:r>
      <w:r w:rsidR="009108CB" w:rsidRPr="001B030E">
        <w:rPr>
          <w:rFonts w:ascii="Times New Roman" w:hAnsi="Times New Roman" w:cs="Times New Roman"/>
          <w:sz w:val="24"/>
          <w:szCs w:val="24"/>
        </w:rPr>
        <w:t xml:space="preserve">İl </w:t>
      </w:r>
      <w:r w:rsidR="009108CB">
        <w:rPr>
          <w:rFonts w:ascii="Times New Roman" w:hAnsi="Times New Roman" w:cs="Times New Roman"/>
          <w:sz w:val="24"/>
          <w:szCs w:val="24"/>
        </w:rPr>
        <w:t xml:space="preserve">Komisyonunun </w:t>
      </w:r>
      <w:r w:rsidR="009108CB" w:rsidRPr="002E0D3F">
        <w:rPr>
          <w:rFonts w:ascii="Times New Roman" w:hAnsi="Times New Roman" w:cs="Times New Roman"/>
          <w:b/>
          <w:sz w:val="24"/>
          <w:szCs w:val="24"/>
        </w:rPr>
        <w:t>(Ek-2)</w:t>
      </w:r>
      <w:r w:rsidR="009108CB">
        <w:rPr>
          <w:rFonts w:ascii="Times New Roman" w:hAnsi="Times New Roman" w:cs="Times New Roman"/>
          <w:sz w:val="24"/>
          <w:szCs w:val="24"/>
        </w:rPr>
        <w:t xml:space="preserve"> oluşturduğu soru havuzuna gönderilmelidir.</w:t>
      </w:r>
      <w:r w:rsidR="00DE52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58" w:rsidRPr="001B030E" w:rsidRDefault="00835B58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835B58">
        <w:rPr>
          <w:rFonts w:ascii="Times New Roman" w:hAnsi="Times New Roman" w:cs="Times New Roman"/>
          <w:b/>
          <w:sz w:val="24"/>
          <w:szCs w:val="24"/>
        </w:rPr>
        <w:t>4)</w:t>
      </w:r>
      <w:r w:rsidRPr="0083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İlçe Komisyonunca,</w:t>
      </w:r>
      <w:r w:rsidRPr="001B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B030E">
        <w:rPr>
          <w:rFonts w:ascii="Times New Roman" w:hAnsi="Times New Roman" w:cs="Times New Roman"/>
          <w:sz w:val="24"/>
          <w:szCs w:val="24"/>
        </w:rPr>
        <w:t>orular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1B030E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Pr="001B030E">
        <w:rPr>
          <w:rFonts w:ascii="Times New Roman" w:hAnsi="Times New Roman" w:cs="Times New Roman"/>
          <w:sz w:val="24"/>
          <w:szCs w:val="24"/>
        </w:rPr>
        <w:t xml:space="preserve"> formatında </w:t>
      </w:r>
      <w:r>
        <w:rPr>
          <w:rFonts w:ascii="Times New Roman" w:hAnsi="Times New Roman" w:cs="Times New Roman"/>
          <w:sz w:val="24"/>
          <w:szCs w:val="24"/>
        </w:rPr>
        <w:t xml:space="preserve">Times New Roman yazı tipi, </w:t>
      </w:r>
      <w:r w:rsidRPr="001B030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punto şeklinde hazırl</w:t>
      </w:r>
      <w:r w:rsidR="000D43D2">
        <w:rPr>
          <w:rFonts w:ascii="Times New Roman" w:hAnsi="Times New Roman" w:cs="Times New Roman"/>
          <w:sz w:val="24"/>
          <w:szCs w:val="24"/>
        </w:rPr>
        <w:t xml:space="preserve">anıp il havuza atılmalıdır. (Toplam 15 çoktan seçmeli ve 9 </w:t>
      </w:r>
      <w:r w:rsidR="00AC2F52">
        <w:rPr>
          <w:rFonts w:ascii="Times New Roman" w:hAnsi="Times New Roman" w:cs="Times New Roman"/>
          <w:sz w:val="24"/>
          <w:szCs w:val="24"/>
        </w:rPr>
        <w:t>açık uçlu soru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806429">
        <w:rPr>
          <w:rFonts w:ascii="Times New Roman" w:hAnsi="Times New Roman" w:cs="Times New Roman"/>
          <w:sz w:val="24"/>
          <w:szCs w:val="24"/>
        </w:rPr>
        <w:t xml:space="preserve">Sorular, </w:t>
      </w:r>
      <w:r w:rsidR="000D43D2">
        <w:rPr>
          <w:rFonts w:ascii="Times New Roman" w:hAnsi="Times New Roman" w:cs="Times New Roman"/>
          <w:sz w:val="24"/>
          <w:szCs w:val="24"/>
        </w:rPr>
        <w:t xml:space="preserve">arge48@meb.gov.tr </w:t>
      </w:r>
      <w:proofErr w:type="spellStart"/>
      <w:r w:rsidR="008064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adresine il havuzu oluşturulmak üzere gönderilmesi gerekmektedir.</w:t>
      </w:r>
    </w:p>
    <w:p w:rsidR="009108CB" w:rsidRDefault="00717CAD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BBC" w:rsidRPr="001B030E">
        <w:rPr>
          <w:rFonts w:ascii="Times New Roman" w:hAnsi="Times New Roman" w:cs="Times New Roman"/>
          <w:b/>
          <w:sz w:val="24"/>
          <w:szCs w:val="24"/>
        </w:rPr>
        <w:t>)</w:t>
      </w:r>
      <w:r w:rsidR="00A9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8CB">
        <w:rPr>
          <w:rFonts w:ascii="Times New Roman" w:hAnsi="Times New Roman" w:cs="Times New Roman"/>
          <w:sz w:val="24"/>
          <w:szCs w:val="24"/>
        </w:rPr>
        <w:t xml:space="preserve">Soruların hazırlanması ve sınav kâğıtlarının ilçe bazında değerlendirilmesi için ilçe komisyonları </w:t>
      </w:r>
      <w:r w:rsidR="009108CB" w:rsidRPr="002E0D3F">
        <w:rPr>
          <w:rFonts w:ascii="Times New Roman" w:hAnsi="Times New Roman" w:cs="Times New Roman"/>
          <w:b/>
          <w:sz w:val="24"/>
          <w:szCs w:val="24"/>
        </w:rPr>
        <w:t>(Ek-3)</w:t>
      </w:r>
      <w:r w:rsidR="009108CB">
        <w:rPr>
          <w:rFonts w:ascii="Times New Roman" w:hAnsi="Times New Roman" w:cs="Times New Roman"/>
          <w:sz w:val="24"/>
          <w:szCs w:val="24"/>
        </w:rPr>
        <w:t xml:space="preserve"> görev alacaktır.</w:t>
      </w:r>
    </w:p>
    <w:p w:rsidR="00717CAD" w:rsidRDefault="00717CAD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7CA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İlçe komisyonları tarafından belirlenen sorular arasından</w:t>
      </w:r>
      <w:r w:rsidR="00A968CE">
        <w:rPr>
          <w:rFonts w:ascii="Times New Roman" w:hAnsi="Times New Roman" w:cs="Times New Roman"/>
          <w:sz w:val="24"/>
          <w:szCs w:val="24"/>
        </w:rPr>
        <w:t xml:space="preserve"> nihai yarışma sorularını seçmek </w:t>
      </w:r>
      <w:r>
        <w:rPr>
          <w:rFonts w:ascii="Times New Roman" w:hAnsi="Times New Roman" w:cs="Times New Roman"/>
          <w:sz w:val="24"/>
          <w:szCs w:val="24"/>
        </w:rPr>
        <w:t>il komisyonu</w:t>
      </w:r>
      <w:r w:rsidR="00A968CE"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8CE">
        <w:rPr>
          <w:rFonts w:ascii="Times New Roman" w:hAnsi="Times New Roman" w:cs="Times New Roman"/>
          <w:sz w:val="24"/>
          <w:szCs w:val="24"/>
        </w:rPr>
        <w:t>sorumluluğundadır.</w:t>
      </w:r>
    </w:p>
    <w:p w:rsidR="00255C4F" w:rsidRDefault="00717CAD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717CAD">
        <w:rPr>
          <w:rFonts w:ascii="Times New Roman" w:hAnsi="Times New Roman" w:cs="Times New Roman"/>
          <w:b/>
          <w:sz w:val="24"/>
          <w:szCs w:val="24"/>
        </w:rPr>
        <w:t>6)</w:t>
      </w:r>
      <w:r w:rsidR="00794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FA7" w:rsidRPr="00794FA7">
        <w:rPr>
          <w:rFonts w:ascii="Times New Roman" w:hAnsi="Times New Roman" w:cs="Times New Roman"/>
          <w:sz w:val="24"/>
          <w:szCs w:val="24"/>
        </w:rPr>
        <w:t>İl komisyonu tarafından s</w:t>
      </w:r>
      <w:r w:rsidR="00FF05EB">
        <w:rPr>
          <w:rFonts w:ascii="Times New Roman" w:hAnsi="Times New Roman" w:cs="Times New Roman"/>
          <w:sz w:val="24"/>
          <w:szCs w:val="24"/>
        </w:rPr>
        <w:t>oru havuzundan seçilen sorular,</w:t>
      </w:r>
      <w:r w:rsidR="00794FA7" w:rsidRPr="00794FA7">
        <w:rPr>
          <w:rFonts w:ascii="Times New Roman" w:hAnsi="Times New Roman" w:cs="Times New Roman"/>
          <w:sz w:val="24"/>
          <w:szCs w:val="24"/>
        </w:rPr>
        <w:t xml:space="preserve"> </w:t>
      </w:r>
      <w:r w:rsidR="00794FA7">
        <w:rPr>
          <w:rFonts w:ascii="Times New Roman" w:hAnsi="Times New Roman" w:cs="Times New Roman"/>
          <w:sz w:val="24"/>
          <w:szCs w:val="24"/>
        </w:rPr>
        <w:t>çalışma takviminde yer alan tarih aralığında resmi yazı ile</w:t>
      </w:r>
      <w:r w:rsidR="00E44B8F">
        <w:rPr>
          <w:rFonts w:ascii="Times New Roman" w:hAnsi="Times New Roman" w:cs="Times New Roman"/>
          <w:sz w:val="24"/>
          <w:szCs w:val="24"/>
        </w:rPr>
        <w:t xml:space="preserve"> </w:t>
      </w:r>
      <w:r w:rsidR="00255C4F">
        <w:rPr>
          <w:rFonts w:ascii="Times New Roman" w:hAnsi="Times New Roman" w:cs="Times New Roman"/>
          <w:sz w:val="24"/>
          <w:szCs w:val="24"/>
        </w:rPr>
        <w:t>İlçe Milli Eğitim Müdürlüğüne gönderilecektir. Resmi yazı silsilesi ile resmi ve özel lise okul koordinatörlerine söz konusu sorular tebliğ edilecektir.</w:t>
      </w:r>
    </w:p>
    <w:p w:rsidR="00835B58" w:rsidRDefault="00806429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806429">
        <w:rPr>
          <w:rFonts w:ascii="Times New Roman" w:hAnsi="Times New Roman" w:cs="Times New Roman"/>
          <w:b/>
          <w:sz w:val="24"/>
          <w:szCs w:val="24"/>
        </w:rPr>
        <w:t>7</w:t>
      </w:r>
      <w:r w:rsidR="00835B58" w:rsidRPr="00806429">
        <w:rPr>
          <w:rFonts w:ascii="Times New Roman" w:hAnsi="Times New Roman" w:cs="Times New Roman"/>
          <w:b/>
          <w:sz w:val="24"/>
          <w:szCs w:val="24"/>
        </w:rPr>
        <w:t>)</w:t>
      </w:r>
      <w:r w:rsidR="00835B58">
        <w:rPr>
          <w:rFonts w:ascii="Times New Roman" w:hAnsi="Times New Roman" w:cs="Times New Roman"/>
          <w:sz w:val="24"/>
          <w:szCs w:val="24"/>
        </w:rPr>
        <w:t xml:space="preserve"> Yarışmanın İlçe Değerlend</w:t>
      </w:r>
      <w:r w:rsidR="000054FB">
        <w:rPr>
          <w:rFonts w:ascii="Times New Roman" w:hAnsi="Times New Roman" w:cs="Times New Roman"/>
          <w:sz w:val="24"/>
          <w:szCs w:val="24"/>
        </w:rPr>
        <w:t>irme basamağında her kitaptan 10 soru olmak üzere toplamda 30</w:t>
      </w:r>
      <w:r w:rsidR="000D43D2">
        <w:rPr>
          <w:rFonts w:ascii="Times New Roman" w:hAnsi="Times New Roman" w:cs="Times New Roman"/>
          <w:sz w:val="24"/>
          <w:szCs w:val="24"/>
        </w:rPr>
        <w:t xml:space="preserve"> çoktan seçmeli</w:t>
      </w:r>
      <w:r w:rsidR="00835B58" w:rsidRPr="001B030E">
        <w:rPr>
          <w:rFonts w:ascii="Times New Roman" w:hAnsi="Times New Roman" w:cs="Times New Roman"/>
          <w:sz w:val="24"/>
          <w:szCs w:val="24"/>
        </w:rPr>
        <w:t xml:space="preserve"> soru</w:t>
      </w:r>
      <w:r w:rsidR="000D43D2">
        <w:rPr>
          <w:rFonts w:ascii="Times New Roman" w:hAnsi="Times New Roman" w:cs="Times New Roman"/>
          <w:sz w:val="24"/>
          <w:szCs w:val="24"/>
        </w:rPr>
        <w:t xml:space="preserve"> ve 3 </w:t>
      </w:r>
      <w:r w:rsidR="000054FB">
        <w:rPr>
          <w:rFonts w:ascii="Times New Roman" w:hAnsi="Times New Roman" w:cs="Times New Roman"/>
          <w:sz w:val="24"/>
          <w:szCs w:val="24"/>
        </w:rPr>
        <w:t>açık uçlu soru</w:t>
      </w:r>
      <w:r w:rsidR="00835B58" w:rsidRPr="001B030E">
        <w:rPr>
          <w:rFonts w:ascii="Times New Roman" w:hAnsi="Times New Roman" w:cs="Times New Roman"/>
          <w:sz w:val="24"/>
          <w:szCs w:val="24"/>
        </w:rPr>
        <w:t xml:space="preserve"> sorulacaktır.</w:t>
      </w:r>
      <w:r w:rsidR="000054FB">
        <w:rPr>
          <w:rFonts w:ascii="Times New Roman" w:hAnsi="Times New Roman" w:cs="Times New Roman"/>
          <w:sz w:val="24"/>
          <w:szCs w:val="24"/>
        </w:rPr>
        <w:t xml:space="preserve"> Sınav süresi 6</w:t>
      </w:r>
      <w:r w:rsidR="000D43D2">
        <w:rPr>
          <w:rFonts w:ascii="Times New Roman" w:hAnsi="Times New Roman" w:cs="Times New Roman"/>
          <w:sz w:val="24"/>
          <w:szCs w:val="24"/>
        </w:rPr>
        <w:t>0</w:t>
      </w:r>
      <w:r w:rsidR="00835B58" w:rsidRPr="001B030E">
        <w:rPr>
          <w:rFonts w:ascii="Times New Roman" w:hAnsi="Times New Roman" w:cs="Times New Roman"/>
          <w:sz w:val="24"/>
          <w:szCs w:val="24"/>
        </w:rPr>
        <w:t xml:space="preserve"> dakikadır.</w:t>
      </w:r>
      <w:r w:rsidR="00835B58">
        <w:rPr>
          <w:rFonts w:ascii="Times New Roman" w:hAnsi="Times New Roman" w:cs="Times New Roman"/>
          <w:sz w:val="24"/>
          <w:szCs w:val="24"/>
        </w:rPr>
        <w:t xml:space="preserve"> </w:t>
      </w:r>
      <w:r w:rsidR="000D43D2">
        <w:rPr>
          <w:rFonts w:ascii="Times New Roman" w:hAnsi="Times New Roman" w:cs="Times New Roman"/>
          <w:sz w:val="24"/>
          <w:szCs w:val="24"/>
        </w:rPr>
        <w:t>Ç</w:t>
      </w:r>
      <w:r w:rsidR="00835B58">
        <w:rPr>
          <w:rFonts w:ascii="Times New Roman" w:hAnsi="Times New Roman" w:cs="Times New Roman"/>
          <w:sz w:val="24"/>
          <w:szCs w:val="24"/>
        </w:rPr>
        <w:t xml:space="preserve">oktan seçmeli </w:t>
      </w:r>
      <w:r w:rsidR="00D05D44">
        <w:rPr>
          <w:rFonts w:ascii="Times New Roman" w:hAnsi="Times New Roman" w:cs="Times New Roman"/>
          <w:sz w:val="24"/>
          <w:szCs w:val="24"/>
        </w:rPr>
        <w:t xml:space="preserve">sorular </w:t>
      </w:r>
      <w:r w:rsidR="00835B58">
        <w:rPr>
          <w:rFonts w:ascii="Times New Roman" w:hAnsi="Times New Roman" w:cs="Times New Roman"/>
          <w:sz w:val="24"/>
          <w:szCs w:val="24"/>
        </w:rPr>
        <w:t>5 şıklıdır. Cevaplar optik forma işaretlenmelidir.</w:t>
      </w:r>
      <w:r w:rsidR="000D43D2">
        <w:rPr>
          <w:rFonts w:ascii="Times New Roman" w:hAnsi="Times New Roman" w:cs="Times New Roman"/>
          <w:sz w:val="24"/>
          <w:szCs w:val="24"/>
        </w:rPr>
        <w:t xml:space="preserve"> Yazma </w:t>
      </w:r>
      <w:r w:rsidR="00D05D44">
        <w:rPr>
          <w:rFonts w:ascii="Times New Roman" w:hAnsi="Times New Roman" w:cs="Times New Roman"/>
          <w:sz w:val="24"/>
          <w:szCs w:val="24"/>
        </w:rPr>
        <w:t>etkinliği sorular</w:t>
      </w:r>
      <w:r w:rsidR="000D43D2">
        <w:rPr>
          <w:rFonts w:ascii="Times New Roman" w:hAnsi="Times New Roman" w:cs="Times New Roman"/>
          <w:sz w:val="24"/>
          <w:szCs w:val="24"/>
        </w:rPr>
        <w:t xml:space="preserve"> ise A4 boyutunda </w:t>
      </w:r>
      <w:proofErr w:type="gramStart"/>
      <w:r w:rsidR="000D43D2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0D43D2">
        <w:rPr>
          <w:rFonts w:ascii="Times New Roman" w:hAnsi="Times New Roman" w:cs="Times New Roman"/>
          <w:sz w:val="24"/>
          <w:szCs w:val="24"/>
        </w:rPr>
        <w:t xml:space="preserve"> önlü arkalı cevaplanmalı ve öğrenci adı soyadı, okul adı ve numarasını kağıda yazmalıdır. </w:t>
      </w:r>
    </w:p>
    <w:p w:rsidR="00255C4F" w:rsidRDefault="00806429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55C4F" w:rsidRPr="002E0D3F">
        <w:rPr>
          <w:rFonts w:ascii="Times New Roman" w:hAnsi="Times New Roman" w:cs="Times New Roman"/>
          <w:b/>
          <w:sz w:val="24"/>
          <w:szCs w:val="24"/>
        </w:rPr>
        <w:t>)</w:t>
      </w:r>
      <w:r w:rsidR="00255C4F">
        <w:rPr>
          <w:rFonts w:ascii="Times New Roman" w:hAnsi="Times New Roman" w:cs="Times New Roman"/>
          <w:sz w:val="24"/>
          <w:szCs w:val="24"/>
        </w:rPr>
        <w:t xml:space="preserve"> </w:t>
      </w:r>
      <w:r w:rsidR="005938AF">
        <w:rPr>
          <w:rFonts w:ascii="Times New Roman" w:hAnsi="Times New Roman" w:cs="Times New Roman"/>
          <w:sz w:val="24"/>
          <w:szCs w:val="24"/>
        </w:rPr>
        <w:t>Okullarda yapılacak Kitap Okuma Yarışması Sınavının sağlıklı ve sorunsuz bir şekilde yürütülmesinden okul koordinatörü sorumludur.</w:t>
      </w:r>
      <w:r w:rsidR="008C6C92">
        <w:rPr>
          <w:rFonts w:ascii="Times New Roman" w:hAnsi="Times New Roman" w:cs="Times New Roman"/>
          <w:sz w:val="24"/>
          <w:szCs w:val="24"/>
        </w:rPr>
        <w:t xml:space="preserve"> Çalışma Takvimi doğrultusunda her okul kendi bünyesinde sınavı </w:t>
      </w:r>
      <w:r w:rsidR="00175012">
        <w:rPr>
          <w:rFonts w:ascii="Times New Roman" w:hAnsi="Times New Roman" w:cs="Times New Roman"/>
          <w:sz w:val="24"/>
          <w:szCs w:val="24"/>
        </w:rPr>
        <w:t xml:space="preserve">eş zamanlı </w:t>
      </w:r>
      <w:r w:rsidR="008C6C92">
        <w:rPr>
          <w:rFonts w:ascii="Times New Roman" w:hAnsi="Times New Roman" w:cs="Times New Roman"/>
          <w:sz w:val="24"/>
          <w:szCs w:val="24"/>
        </w:rPr>
        <w:t>gerçekleştirecektir.</w:t>
      </w:r>
    </w:p>
    <w:p w:rsidR="005938AF" w:rsidRDefault="008063C9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938AF" w:rsidRPr="002E0D3F">
        <w:rPr>
          <w:rFonts w:ascii="Times New Roman" w:hAnsi="Times New Roman" w:cs="Times New Roman"/>
          <w:b/>
          <w:sz w:val="24"/>
          <w:szCs w:val="24"/>
        </w:rPr>
        <w:t>)</w:t>
      </w:r>
      <w:r w:rsidR="008C6C92">
        <w:rPr>
          <w:rFonts w:ascii="Times New Roman" w:hAnsi="Times New Roman" w:cs="Times New Roman"/>
          <w:sz w:val="24"/>
          <w:szCs w:val="24"/>
        </w:rPr>
        <w:t xml:space="preserve"> </w:t>
      </w:r>
      <w:r w:rsidR="001E450E">
        <w:rPr>
          <w:rFonts w:ascii="Times New Roman" w:hAnsi="Times New Roman" w:cs="Times New Roman"/>
          <w:sz w:val="24"/>
          <w:szCs w:val="24"/>
        </w:rPr>
        <w:t>İlçe değerlendirme basamağında o</w:t>
      </w:r>
      <w:r w:rsidR="005938AF">
        <w:rPr>
          <w:rFonts w:ascii="Times New Roman" w:hAnsi="Times New Roman" w:cs="Times New Roman"/>
          <w:sz w:val="24"/>
          <w:szCs w:val="24"/>
        </w:rPr>
        <w:t xml:space="preserve">kullardan alınan cevap anahtarı kapalı zarf eşliğinde </w:t>
      </w:r>
      <w:r w:rsidR="00175012">
        <w:rPr>
          <w:rFonts w:ascii="Times New Roman" w:hAnsi="Times New Roman" w:cs="Times New Roman"/>
          <w:sz w:val="24"/>
          <w:szCs w:val="24"/>
        </w:rPr>
        <w:t>İlçe Milli Eğitim Müdürlüğüne</w:t>
      </w:r>
      <w:r w:rsidR="005938AF">
        <w:rPr>
          <w:rFonts w:ascii="Times New Roman" w:hAnsi="Times New Roman" w:cs="Times New Roman"/>
          <w:sz w:val="24"/>
          <w:szCs w:val="24"/>
        </w:rPr>
        <w:t xml:space="preserve"> teslim edilecektir.</w:t>
      </w:r>
    </w:p>
    <w:p w:rsidR="000D43D2" w:rsidRDefault="008063C9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430AA5" w:rsidRPr="008C6C92">
        <w:rPr>
          <w:rFonts w:ascii="Times New Roman" w:hAnsi="Times New Roman" w:cs="Times New Roman"/>
          <w:b/>
          <w:sz w:val="24"/>
          <w:szCs w:val="24"/>
        </w:rPr>
        <w:t>)</w:t>
      </w:r>
      <w:r w:rsidR="00430AA5">
        <w:rPr>
          <w:rFonts w:ascii="Times New Roman" w:hAnsi="Times New Roman" w:cs="Times New Roman"/>
          <w:sz w:val="24"/>
          <w:szCs w:val="24"/>
        </w:rPr>
        <w:t xml:space="preserve"> İlçe komisyonu okullardan gelen cevap anahtarları değerlendirip </w:t>
      </w:r>
      <w:r w:rsidR="000D43D2">
        <w:rPr>
          <w:rFonts w:ascii="Times New Roman" w:hAnsi="Times New Roman" w:cs="Times New Roman"/>
          <w:sz w:val="24"/>
          <w:szCs w:val="24"/>
        </w:rPr>
        <w:t>birinci öğrenciyi</w:t>
      </w:r>
      <w:r w:rsidR="00430AA5">
        <w:rPr>
          <w:rFonts w:ascii="Times New Roman" w:hAnsi="Times New Roman" w:cs="Times New Roman"/>
          <w:sz w:val="24"/>
          <w:szCs w:val="24"/>
        </w:rPr>
        <w:t xml:space="preserve"> belirleyerek resmi yazı ile İl Milli Eğitim </w:t>
      </w:r>
      <w:r w:rsidR="000E4A1A">
        <w:rPr>
          <w:rFonts w:ascii="Times New Roman" w:hAnsi="Times New Roman" w:cs="Times New Roman"/>
          <w:sz w:val="24"/>
          <w:szCs w:val="24"/>
        </w:rPr>
        <w:t xml:space="preserve">Müdürlüğüne gönderecektir. </w:t>
      </w:r>
    </w:p>
    <w:p w:rsidR="0007381A" w:rsidRPr="001B030E" w:rsidRDefault="008063C9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7381A" w:rsidRPr="001B030E">
        <w:rPr>
          <w:rFonts w:ascii="Times New Roman" w:hAnsi="Times New Roman" w:cs="Times New Roman"/>
          <w:b/>
          <w:sz w:val="24"/>
          <w:szCs w:val="24"/>
        </w:rPr>
        <w:t>)</w:t>
      </w:r>
      <w:r w:rsidR="0007381A" w:rsidRPr="001B030E">
        <w:rPr>
          <w:rFonts w:ascii="Times New Roman" w:hAnsi="Times New Roman" w:cs="Times New Roman"/>
          <w:sz w:val="24"/>
          <w:szCs w:val="24"/>
        </w:rPr>
        <w:t xml:space="preserve"> Yarışmanın</w:t>
      </w:r>
      <w:r w:rsidR="008C6C92">
        <w:rPr>
          <w:rFonts w:ascii="Times New Roman" w:hAnsi="Times New Roman" w:cs="Times New Roman"/>
          <w:sz w:val="24"/>
          <w:szCs w:val="24"/>
        </w:rPr>
        <w:t xml:space="preserve"> İlçe Değerlendirme b</w:t>
      </w:r>
      <w:r w:rsidR="000D43D2">
        <w:rPr>
          <w:rFonts w:ascii="Times New Roman" w:hAnsi="Times New Roman" w:cs="Times New Roman"/>
          <w:sz w:val="24"/>
          <w:szCs w:val="24"/>
        </w:rPr>
        <w:t>asamağında, birinci olan öğrenci</w:t>
      </w:r>
      <w:r w:rsidR="00B34BCC" w:rsidRPr="001B030E">
        <w:rPr>
          <w:rFonts w:ascii="Times New Roman" w:hAnsi="Times New Roman" w:cs="Times New Roman"/>
          <w:sz w:val="24"/>
          <w:szCs w:val="24"/>
        </w:rPr>
        <w:t xml:space="preserve"> İlçe Milli Eğitim M</w:t>
      </w:r>
      <w:r w:rsidR="0007381A" w:rsidRPr="001B030E">
        <w:rPr>
          <w:rFonts w:ascii="Times New Roman" w:hAnsi="Times New Roman" w:cs="Times New Roman"/>
          <w:sz w:val="24"/>
          <w:szCs w:val="24"/>
        </w:rPr>
        <w:t>üdürlükleri tarafından ödüllendirilecektir.</w:t>
      </w:r>
    </w:p>
    <w:p w:rsidR="002E0D3F" w:rsidRDefault="008063C9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2E0D3F" w:rsidRPr="002E0D3F">
        <w:rPr>
          <w:rFonts w:ascii="Times New Roman" w:hAnsi="Times New Roman" w:cs="Times New Roman"/>
          <w:b/>
          <w:sz w:val="24"/>
          <w:szCs w:val="24"/>
        </w:rPr>
        <w:t>)</w:t>
      </w:r>
      <w:r w:rsidR="00274148">
        <w:rPr>
          <w:rFonts w:ascii="Times New Roman" w:hAnsi="Times New Roman" w:cs="Times New Roman"/>
          <w:sz w:val="24"/>
          <w:szCs w:val="24"/>
        </w:rPr>
        <w:t xml:space="preserve"> </w:t>
      </w:r>
      <w:r w:rsidR="002E0D3F">
        <w:rPr>
          <w:rFonts w:ascii="Times New Roman" w:hAnsi="Times New Roman" w:cs="Times New Roman"/>
          <w:sz w:val="24"/>
          <w:szCs w:val="24"/>
        </w:rPr>
        <w:t xml:space="preserve">Yarışmanın ikinci basamağı olan </w:t>
      </w:r>
      <w:r w:rsidR="00381381">
        <w:rPr>
          <w:rFonts w:ascii="Times New Roman" w:hAnsi="Times New Roman" w:cs="Times New Roman"/>
          <w:sz w:val="24"/>
          <w:szCs w:val="24"/>
        </w:rPr>
        <w:t>İl yarışmasında ve d</w:t>
      </w:r>
      <w:r w:rsidR="002E0D3F">
        <w:rPr>
          <w:rFonts w:ascii="Times New Roman" w:hAnsi="Times New Roman" w:cs="Times New Roman"/>
          <w:sz w:val="24"/>
          <w:szCs w:val="24"/>
        </w:rPr>
        <w:t>eğerlendirmesinde İl Komisyonu sorumludur.</w:t>
      </w:r>
    </w:p>
    <w:p w:rsidR="00D05D44" w:rsidRDefault="00D05D44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D62ADC">
        <w:rPr>
          <w:rFonts w:ascii="Times New Roman" w:hAnsi="Times New Roman" w:cs="Times New Roman"/>
          <w:b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Yarışmanın ikinci basamak olan İl Değ</w:t>
      </w:r>
      <w:r w:rsidR="000054FB">
        <w:rPr>
          <w:rFonts w:ascii="Times New Roman" w:hAnsi="Times New Roman" w:cs="Times New Roman"/>
          <w:sz w:val="24"/>
          <w:szCs w:val="24"/>
        </w:rPr>
        <w:t>erlendirmesinde 3 kitaba ait, 30</w:t>
      </w:r>
      <w:r w:rsidR="007E6EBA">
        <w:rPr>
          <w:rFonts w:ascii="Times New Roman" w:hAnsi="Times New Roman" w:cs="Times New Roman"/>
          <w:sz w:val="24"/>
          <w:szCs w:val="24"/>
        </w:rPr>
        <w:t xml:space="preserve"> çoktan seçmeli soru (</w:t>
      </w:r>
      <w:r>
        <w:rPr>
          <w:rFonts w:ascii="Times New Roman" w:hAnsi="Times New Roman" w:cs="Times New Roman"/>
          <w:sz w:val="24"/>
          <w:szCs w:val="24"/>
        </w:rPr>
        <w:t>ayırt edic</w:t>
      </w:r>
      <w:r w:rsidR="000054FB">
        <w:rPr>
          <w:rFonts w:ascii="Times New Roman" w:hAnsi="Times New Roman" w:cs="Times New Roman"/>
          <w:sz w:val="24"/>
          <w:szCs w:val="24"/>
        </w:rPr>
        <w:t>i sorular) ve 4 açık uçlu soru (3 tanesi kitaplara ait, 1 tanesi yaratıcı yazma) yer alacaktır. Süre toplam 120 dakikadır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054FB">
        <w:rPr>
          <w:rFonts w:ascii="Times New Roman" w:hAnsi="Times New Roman" w:cs="Times New Roman"/>
          <w:sz w:val="24"/>
          <w:szCs w:val="24"/>
        </w:rPr>
        <w:t>İl Değerlendirme sınavı iki oturum şeklinde</w:t>
      </w:r>
      <w:r w:rsidR="007E6EBA">
        <w:rPr>
          <w:rFonts w:ascii="Times New Roman" w:hAnsi="Times New Roman" w:cs="Times New Roman"/>
          <w:sz w:val="24"/>
          <w:szCs w:val="24"/>
        </w:rPr>
        <w:t xml:space="preserve"> yapılac</w:t>
      </w:r>
      <w:r w:rsidR="000054FB">
        <w:rPr>
          <w:rFonts w:ascii="Times New Roman" w:hAnsi="Times New Roman" w:cs="Times New Roman"/>
          <w:sz w:val="24"/>
          <w:szCs w:val="24"/>
        </w:rPr>
        <w:t>aktır</w:t>
      </w:r>
      <w:r w:rsidR="007E6EBA">
        <w:rPr>
          <w:rFonts w:ascii="Times New Roman" w:hAnsi="Times New Roman" w:cs="Times New Roman"/>
          <w:sz w:val="24"/>
          <w:szCs w:val="24"/>
        </w:rPr>
        <w:t xml:space="preserve">. İlk oturumda 30 çoktan seçmeli soru için 60 </w:t>
      </w:r>
      <w:proofErr w:type="spellStart"/>
      <w:r w:rsidR="007E6EB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E6EBA">
        <w:rPr>
          <w:rFonts w:ascii="Times New Roman" w:hAnsi="Times New Roman" w:cs="Times New Roman"/>
          <w:sz w:val="24"/>
          <w:szCs w:val="24"/>
        </w:rPr>
        <w:t xml:space="preserve">; ikinci oturumda 4 açık uçlu soru için 60 </w:t>
      </w:r>
      <w:proofErr w:type="spellStart"/>
      <w:r w:rsidR="007E6EBA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E6EBA">
        <w:rPr>
          <w:rFonts w:ascii="Times New Roman" w:hAnsi="Times New Roman" w:cs="Times New Roman"/>
          <w:sz w:val="24"/>
          <w:szCs w:val="24"/>
        </w:rPr>
        <w:t xml:space="preserve"> süre tanınacaktır.  </w:t>
      </w:r>
      <w:r w:rsidR="00005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Belirlenen soruların seçiminde</w:t>
      </w:r>
      <w:r w:rsidR="00EF0E41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EF0E41">
        <w:rPr>
          <w:rFonts w:ascii="Times New Roman" w:hAnsi="Times New Roman" w:cs="Times New Roman"/>
          <w:sz w:val="24"/>
          <w:szCs w:val="24"/>
        </w:rPr>
        <w:t>rubliği</w:t>
      </w:r>
      <w:proofErr w:type="spellEnd"/>
      <w:r w:rsidR="00EF0E41">
        <w:rPr>
          <w:rFonts w:ascii="Times New Roman" w:hAnsi="Times New Roman" w:cs="Times New Roman"/>
          <w:sz w:val="24"/>
          <w:szCs w:val="24"/>
        </w:rPr>
        <w:t xml:space="preserve"> ile birlikte açık uçlu soruların hazırlanmasında</w:t>
      </w:r>
      <w:r>
        <w:rPr>
          <w:rFonts w:ascii="Times New Roman" w:hAnsi="Times New Roman" w:cs="Times New Roman"/>
          <w:sz w:val="24"/>
          <w:szCs w:val="24"/>
        </w:rPr>
        <w:t xml:space="preserve"> il komisyonu sorumludur.</w:t>
      </w:r>
    </w:p>
    <w:p w:rsidR="00D05D44" w:rsidRDefault="00D05D44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 w:rsidRPr="00D62ADC">
        <w:rPr>
          <w:rFonts w:ascii="Times New Roman" w:hAnsi="Times New Roman" w:cs="Times New Roman"/>
          <w:b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Çoktan seçmeli sorular 5 şıklıdır. Cevaplar optik forma işaretlenmelidir. Yazma etkinliği sorular ise A4 boyutunda </w:t>
      </w:r>
      <w:r w:rsidR="000054FB">
        <w:rPr>
          <w:rFonts w:ascii="Times New Roman" w:hAnsi="Times New Roman" w:cs="Times New Roman"/>
          <w:sz w:val="24"/>
          <w:szCs w:val="24"/>
        </w:rPr>
        <w:t>kâğıda</w:t>
      </w:r>
      <w:r>
        <w:rPr>
          <w:rFonts w:ascii="Times New Roman" w:hAnsi="Times New Roman" w:cs="Times New Roman"/>
          <w:sz w:val="24"/>
          <w:szCs w:val="24"/>
        </w:rPr>
        <w:t xml:space="preserve"> önlü arkalı cevaplanmalı ve öğrenci adı soyadı, okul adı ve numarasını </w:t>
      </w:r>
      <w:r w:rsidR="000054FB">
        <w:rPr>
          <w:rFonts w:ascii="Times New Roman" w:hAnsi="Times New Roman" w:cs="Times New Roman"/>
          <w:sz w:val="24"/>
          <w:szCs w:val="24"/>
        </w:rPr>
        <w:t>kâğıda</w:t>
      </w:r>
      <w:r>
        <w:rPr>
          <w:rFonts w:ascii="Times New Roman" w:hAnsi="Times New Roman" w:cs="Times New Roman"/>
          <w:sz w:val="24"/>
          <w:szCs w:val="24"/>
        </w:rPr>
        <w:t xml:space="preserve"> yazmalıdır. </w:t>
      </w:r>
      <w:r w:rsidR="00D62ADC">
        <w:rPr>
          <w:rFonts w:ascii="Times New Roman" w:hAnsi="Times New Roman" w:cs="Times New Roman"/>
          <w:sz w:val="24"/>
          <w:szCs w:val="24"/>
        </w:rPr>
        <w:t>Cevap anahtarlarının değerlendirmesi il komisyonunca yapılacaktır.</w:t>
      </w:r>
    </w:p>
    <w:p w:rsidR="007D776D" w:rsidRDefault="00D62ADC" w:rsidP="007D77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2E0D3F" w:rsidRPr="002A3860">
        <w:rPr>
          <w:rFonts w:ascii="Times New Roman" w:hAnsi="Times New Roman" w:cs="Times New Roman"/>
          <w:b/>
          <w:sz w:val="24"/>
          <w:szCs w:val="24"/>
        </w:rPr>
        <w:t>)</w:t>
      </w:r>
      <w:r w:rsidR="00D05D44">
        <w:rPr>
          <w:rFonts w:ascii="Times New Roman" w:hAnsi="Times New Roman" w:cs="Times New Roman"/>
          <w:sz w:val="24"/>
          <w:szCs w:val="24"/>
        </w:rPr>
        <w:t xml:space="preserve"> </w:t>
      </w:r>
      <w:r w:rsidR="00FC20CD">
        <w:rPr>
          <w:rFonts w:ascii="Times New Roman" w:hAnsi="Times New Roman" w:cs="Times New Roman"/>
          <w:sz w:val="24"/>
          <w:szCs w:val="24"/>
        </w:rPr>
        <w:t>Öğrencilerin ve İlçe koordinatörünün valilik oluru İl Milli Eğitim Mü</w:t>
      </w:r>
      <w:r w:rsidR="00D05D44">
        <w:rPr>
          <w:rFonts w:ascii="Times New Roman" w:hAnsi="Times New Roman" w:cs="Times New Roman"/>
          <w:sz w:val="24"/>
          <w:szCs w:val="24"/>
        </w:rPr>
        <w:t>dürlüğü tarafından alınacaktır.</w:t>
      </w:r>
    </w:p>
    <w:p w:rsidR="00181846" w:rsidRPr="001B030E" w:rsidRDefault="00D62ADC" w:rsidP="00B87E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C6C92" w:rsidRPr="002A3860">
        <w:rPr>
          <w:rFonts w:ascii="Times New Roman" w:hAnsi="Times New Roman" w:cs="Times New Roman"/>
          <w:b/>
          <w:sz w:val="24"/>
          <w:szCs w:val="24"/>
        </w:rPr>
        <w:t>)</w:t>
      </w:r>
      <w:r w:rsidR="008C6C92">
        <w:rPr>
          <w:rFonts w:ascii="Times New Roman" w:hAnsi="Times New Roman" w:cs="Times New Roman"/>
          <w:sz w:val="24"/>
          <w:szCs w:val="24"/>
        </w:rPr>
        <w:t xml:space="preserve"> İ</w:t>
      </w:r>
      <w:r w:rsidR="00181846">
        <w:rPr>
          <w:rFonts w:ascii="Times New Roman" w:hAnsi="Times New Roman" w:cs="Times New Roman"/>
          <w:sz w:val="24"/>
          <w:szCs w:val="24"/>
        </w:rPr>
        <w:t>l çapında ilk 3’e giren öğrencilerimiz İl Milli Eğitim Müdürlüğü tarafından ödüllendirilecektir.</w:t>
      </w:r>
    </w:p>
    <w:p w:rsidR="002A3860" w:rsidRDefault="002A3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568" w:rsidRPr="005576E7" w:rsidRDefault="00882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E7">
        <w:rPr>
          <w:rFonts w:ascii="Times New Roman" w:hAnsi="Times New Roman" w:cs="Times New Roman"/>
          <w:b/>
          <w:sz w:val="24"/>
          <w:szCs w:val="24"/>
        </w:rPr>
        <w:t>Ek-1: YARIŞMA KAPS</w:t>
      </w:r>
      <w:r w:rsidR="005576E7" w:rsidRPr="005576E7">
        <w:rPr>
          <w:rFonts w:ascii="Times New Roman" w:hAnsi="Times New Roman" w:cs="Times New Roman"/>
          <w:b/>
          <w:sz w:val="24"/>
          <w:szCs w:val="24"/>
        </w:rPr>
        <w:t>AMINDA OKUTULACAK KİTAP LİSTESİ</w:t>
      </w:r>
    </w:p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3119"/>
      </w:tblGrid>
      <w:tr w:rsidR="005576E7" w:rsidTr="005576E7">
        <w:trPr>
          <w:trHeight w:val="416"/>
        </w:trPr>
        <w:tc>
          <w:tcPr>
            <w:tcW w:w="1242" w:type="dxa"/>
          </w:tcPr>
          <w:p w:rsidR="005576E7" w:rsidRPr="000C7638" w:rsidRDefault="005576E7" w:rsidP="005576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3402" w:type="dxa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b/>
                <w:sz w:val="24"/>
                <w:szCs w:val="24"/>
              </w:rPr>
              <w:t>Kitap Adı</w:t>
            </w:r>
          </w:p>
        </w:tc>
        <w:tc>
          <w:tcPr>
            <w:tcW w:w="3119" w:type="dxa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b/>
                <w:sz w:val="24"/>
                <w:szCs w:val="24"/>
              </w:rPr>
              <w:t>Yazar Adı Soyadı</w:t>
            </w:r>
          </w:p>
        </w:tc>
      </w:tr>
      <w:tr w:rsidR="005576E7" w:rsidTr="005576E7">
        <w:trPr>
          <w:trHeight w:val="454"/>
        </w:trPr>
        <w:tc>
          <w:tcPr>
            <w:tcW w:w="1242" w:type="dxa"/>
            <w:vAlign w:val="center"/>
          </w:tcPr>
          <w:p w:rsidR="005576E7" w:rsidRPr="000C7638" w:rsidRDefault="005576E7" w:rsidP="0055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576E7" w:rsidRPr="000C7638" w:rsidRDefault="00BF678B" w:rsidP="005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Fareler ve İnsan</w:t>
            </w:r>
            <w:r w:rsidR="005576E7" w:rsidRPr="000C7638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</w:tc>
        <w:tc>
          <w:tcPr>
            <w:tcW w:w="3119" w:type="dxa"/>
            <w:vAlign w:val="center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John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STEI</w:t>
            </w:r>
            <w:r w:rsidRPr="000C763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NBECK</w:t>
            </w:r>
          </w:p>
        </w:tc>
      </w:tr>
      <w:tr w:rsidR="005576E7" w:rsidTr="000054FB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576E7" w:rsidRPr="000C7638" w:rsidRDefault="005576E7" w:rsidP="0055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sz w:val="24"/>
                <w:szCs w:val="24"/>
              </w:rPr>
              <w:t>Kuyucaklı Yusuf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sz w:val="24"/>
                <w:szCs w:val="24"/>
              </w:rPr>
              <w:t>Sabahattin ALİ</w:t>
            </w:r>
          </w:p>
        </w:tc>
      </w:tr>
      <w:tr w:rsidR="005576E7" w:rsidTr="000054FB">
        <w:trPr>
          <w:trHeight w:val="454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5576E7" w:rsidRPr="000C7638" w:rsidRDefault="005576E7" w:rsidP="0055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sz w:val="24"/>
                <w:szCs w:val="24"/>
              </w:rPr>
              <w:t>Bu Ülke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576E7" w:rsidRPr="000C7638" w:rsidRDefault="005576E7" w:rsidP="00557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38">
              <w:rPr>
                <w:rFonts w:ascii="Times New Roman" w:hAnsi="Times New Roman" w:cs="Times New Roman"/>
                <w:sz w:val="24"/>
                <w:szCs w:val="24"/>
              </w:rPr>
              <w:t>Cemil MERİÇ</w:t>
            </w:r>
          </w:p>
        </w:tc>
      </w:tr>
    </w:tbl>
    <w:p w:rsidR="005576E7" w:rsidRPr="001B030E" w:rsidRDefault="005576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76E7" w:rsidRPr="001B030E" w:rsidSect="000B18CB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0"/>
    <w:rsid w:val="000054FB"/>
    <w:rsid w:val="0007381A"/>
    <w:rsid w:val="000B18CB"/>
    <w:rsid w:val="000D43D2"/>
    <w:rsid w:val="000E4A1A"/>
    <w:rsid w:val="00143664"/>
    <w:rsid w:val="00175012"/>
    <w:rsid w:val="00181846"/>
    <w:rsid w:val="001943DD"/>
    <w:rsid w:val="001B030E"/>
    <w:rsid w:val="001E3FD1"/>
    <w:rsid w:val="001E450E"/>
    <w:rsid w:val="001F2B37"/>
    <w:rsid w:val="00234C5C"/>
    <w:rsid w:val="00255C4F"/>
    <w:rsid w:val="0026255A"/>
    <w:rsid w:val="00274148"/>
    <w:rsid w:val="002A3860"/>
    <w:rsid w:val="002A68A4"/>
    <w:rsid w:val="002E0D3F"/>
    <w:rsid w:val="003110C0"/>
    <w:rsid w:val="00313071"/>
    <w:rsid w:val="0033276F"/>
    <w:rsid w:val="0034119A"/>
    <w:rsid w:val="00381381"/>
    <w:rsid w:val="003C6BD2"/>
    <w:rsid w:val="00430AA5"/>
    <w:rsid w:val="004C45CB"/>
    <w:rsid w:val="005576E7"/>
    <w:rsid w:val="005938AF"/>
    <w:rsid w:val="005A7E53"/>
    <w:rsid w:val="005B0196"/>
    <w:rsid w:val="006C54AC"/>
    <w:rsid w:val="00717CAD"/>
    <w:rsid w:val="00794FA7"/>
    <w:rsid w:val="007A2D3D"/>
    <w:rsid w:val="007D776D"/>
    <w:rsid w:val="007E6EBA"/>
    <w:rsid w:val="008063C9"/>
    <w:rsid w:val="00806429"/>
    <w:rsid w:val="0081362D"/>
    <w:rsid w:val="00835B58"/>
    <w:rsid w:val="00882568"/>
    <w:rsid w:val="008B363E"/>
    <w:rsid w:val="008C6C92"/>
    <w:rsid w:val="008D7E8D"/>
    <w:rsid w:val="009108CB"/>
    <w:rsid w:val="009E39A4"/>
    <w:rsid w:val="009E52D9"/>
    <w:rsid w:val="009F2A25"/>
    <w:rsid w:val="00A6257B"/>
    <w:rsid w:val="00A93771"/>
    <w:rsid w:val="00A968CE"/>
    <w:rsid w:val="00AC2F52"/>
    <w:rsid w:val="00B05193"/>
    <w:rsid w:val="00B34BCC"/>
    <w:rsid w:val="00B87EAC"/>
    <w:rsid w:val="00BE4A08"/>
    <w:rsid w:val="00BE5BBC"/>
    <w:rsid w:val="00BF678B"/>
    <w:rsid w:val="00C06190"/>
    <w:rsid w:val="00C61D9D"/>
    <w:rsid w:val="00C65E21"/>
    <w:rsid w:val="00C90637"/>
    <w:rsid w:val="00CD700D"/>
    <w:rsid w:val="00D05D44"/>
    <w:rsid w:val="00D62ADC"/>
    <w:rsid w:val="00DA55E7"/>
    <w:rsid w:val="00DE5265"/>
    <w:rsid w:val="00E318AC"/>
    <w:rsid w:val="00E44B8F"/>
    <w:rsid w:val="00EF0E41"/>
    <w:rsid w:val="00F67325"/>
    <w:rsid w:val="00FC20CD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CD7C0-AD14-4C1D-84CC-16A311E3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 Pc</dc:creator>
  <cp:keywords/>
  <dc:description/>
  <cp:lastModifiedBy>PC1</cp:lastModifiedBy>
  <cp:revision>50</cp:revision>
  <dcterms:created xsi:type="dcterms:W3CDTF">2022-10-31T05:58:00Z</dcterms:created>
  <dcterms:modified xsi:type="dcterms:W3CDTF">2022-12-26T11:05:00Z</dcterms:modified>
</cp:coreProperties>
</file>